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64F" w:rsidRPr="004049FC" w:rsidRDefault="008E364F" w:rsidP="008E36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</w:t>
      </w:r>
      <w:r w:rsidRPr="004049FC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8E364F" w:rsidRPr="004049FC" w:rsidRDefault="008E364F" w:rsidP="008E364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49FC">
        <w:rPr>
          <w:rFonts w:ascii="Times New Roman" w:eastAsia="Times New Roman" w:hAnsi="Times New Roman" w:cs="Times New Roman"/>
          <w:b/>
          <w:sz w:val="24"/>
          <w:szCs w:val="24"/>
        </w:rPr>
        <w:t xml:space="preserve">детский сад №47 «Ёлочка» комбинированного вида г. Улан-Удэ </w:t>
      </w:r>
    </w:p>
    <w:p w:rsidR="008E364F" w:rsidRPr="004049FC" w:rsidRDefault="008E364F" w:rsidP="008E36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049FC">
        <w:rPr>
          <w:rFonts w:ascii="Times New Roman" w:eastAsia="Times New Roman" w:hAnsi="Times New Roman" w:cs="Times New Roman"/>
          <w:sz w:val="24"/>
          <w:szCs w:val="24"/>
        </w:rPr>
        <w:t xml:space="preserve">670014, г. Улан-Удэ, ул. Совхозная, 69б, тел/факс: 290005,379442 </w:t>
      </w:r>
      <w:r w:rsidRPr="004049FC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4049F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049FC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4049FC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5C3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r w:rsidRPr="005C3185">
          <w:rPr>
            <w:rStyle w:val="a7"/>
            <w:rFonts w:ascii="Times New Roman" w:eastAsia="Times New Roman" w:hAnsi="Times New Roman"/>
            <w:sz w:val="24"/>
            <w:szCs w:val="24"/>
            <w:lang w:val="en-US"/>
          </w:rPr>
          <w:t>ds</w:t>
        </w:r>
        <w:r w:rsidRPr="005C3185">
          <w:rPr>
            <w:rStyle w:val="a7"/>
            <w:rFonts w:ascii="Times New Roman" w:eastAsia="Times New Roman" w:hAnsi="Times New Roman"/>
            <w:sz w:val="24"/>
            <w:szCs w:val="24"/>
          </w:rPr>
          <w:t>_47@</w:t>
        </w:r>
        <w:proofErr w:type="spellStart"/>
        <w:r w:rsidRPr="005C3185">
          <w:rPr>
            <w:rStyle w:val="a7"/>
            <w:rFonts w:ascii="Times New Roman" w:eastAsia="Times New Roman" w:hAnsi="Times New Roman"/>
            <w:sz w:val="24"/>
            <w:szCs w:val="24"/>
            <w:lang w:val="en-US"/>
          </w:rPr>
          <w:t>govrb</w:t>
        </w:r>
        <w:proofErr w:type="spellEnd"/>
        <w:r w:rsidRPr="005C3185">
          <w:rPr>
            <w:rStyle w:val="a7"/>
            <w:rFonts w:ascii="Times New Roman" w:eastAsia="Times New Roman" w:hAnsi="Times New Roman"/>
            <w:sz w:val="24"/>
            <w:szCs w:val="24"/>
          </w:rPr>
          <w:t>.</w:t>
        </w:r>
        <w:proofErr w:type="spellStart"/>
        <w:r w:rsidRPr="005C3185">
          <w:rPr>
            <w:rStyle w:val="a7"/>
            <w:rFonts w:ascii="Times New Roman" w:eastAsia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F47AF5" w:rsidRPr="00F4548F" w:rsidRDefault="00F47AF5" w:rsidP="00F47A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7AF5" w:rsidRPr="00F4548F" w:rsidRDefault="00F47AF5" w:rsidP="008E36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7AF5" w:rsidRPr="00F4548F" w:rsidRDefault="00F47AF5" w:rsidP="00F47A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7AF5" w:rsidRPr="00F4548F" w:rsidRDefault="00F47AF5" w:rsidP="00F47A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364F" w:rsidRDefault="008E364F" w:rsidP="008E364F">
      <w:pPr>
        <w:spacing w:before="100" w:beforeAutospacing="1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E364F" w:rsidRDefault="008E364F" w:rsidP="008E364F">
      <w:pPr>
        <w:spacing w:before="100" w:beforeAutospacing="1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E364F" w:rsidRDefault="008E364F" w:rsidP="008E364F">
      <w:pPr>
        <w:spacing w:before="100" w:beforeAutospacing="1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E364F" w:rsidRDefault="008E364F" w:rsidP="008E364F">
      <w:pPr>
        <w:spacing w:before="100" w:beforeAutospacing="1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E364F" w:rsidRDefault="008E364F" w:rsidP="008E364F">
      <w:pPr>
        <w:spacing w:before="100" w:beforeAutospacing="1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E364F" w:rsidRDefault="008E364F" w:rsidP="008E364F">
      <w:pPr>
        <w:spacing w:before="100" w:beforeAutospacing="1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E364F" w:rsidRPr="008E364F" w:rsidRDefault="008E364F" w:rsidP="008E364F">
      <w:pPr>
        <w:spacing w:before="100" w:beforeAutospacing="1" w:after="0"/>
        <w:jc w:val="center"/>
        <w:rPr>
          <w:rFonts w:ascii="Times New Roman" w:hAnsi="Times New Roman" w:cs="Times New Roman"/>
          <w:sz w:val="40"/>
          <w:szCs w:val="24"/>
        </w:rPr>
      </w:pPr>
    </w:p>
    <w:p w:rsidR="008E364F" w:rsidRPr="008E364F" w:rsidRDefault="008E364F" w:rsidP="008E364F">
      <w:pPr>
        <w:spacing w:after="0"/>
        <w:jc w:val="center"/>
        <w:rPr>
          <w:rFonts w:ascii="Times New Roman" w:hAnsi="Times New Roman" w:cs="Times New Roman"/>
          <w:sz w:val="40"/>
          <w:szCs w:val="24"/>
        </w:rPr>
      </w:pPr>
      <w:r w:rsidRPr="008E364F">
        <w:rPr>
          <w:rFonts w:ascii="Times New Roman" w:hAnsi="Times New Roman" w:cs="Times New Roman"/>
          <w:sz w:val="40"/>
          <w:szCs w:val="24"/>
        </w:rPr>
        <w:t>Долгосрочный проект</w:t>
      </w:r>
    </w:p>
    <w:p w:rsidR="00F47AF5" w:rsidRPr="008E364F" w:rsidRDefault="00404163" w:rsidP="008E364F">
      <w:pPr>
        <w:spacing w:after="0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8E364F">
        <w:rPr>
          <w:rFonts w:ascii="Times New Roman" w:hAnsi="Times New Roman" w:cs="Times New Roman"/>
          <w:b/>
          <w:sz w:val="40"/>
          <w:szCs w:val="24"/>
        </w:rPr>
        <w:t>«Смотрим, думаем – красиво говорим</w:t>
      </w:r>
      <w:r w:rsidR="00F47AF5" w:rsidRPr="008E364F">
        <w:rPr>
          <w:rFonts w:ascii="Times New Roman" w:hAnsi="Times New Roman" w:cs="Times New Roman"/>
          <w:b/>
          <w:sz w:val="40"/>
          <w:szCs w:val="24"/>
        </w:rPr>
        <w:t>»</w:t>
      </w:r>
    </w:p>
    <w:p w:rsidR="00F47AF5" w:rsidRPr="008E364F" w:rsidRDefault="00071345" w:rsidP="008E364F">
      <w:pPr>
        <w:spacing w:after="0"/>
        <w:jc w:val="center"/>
        <w:rPr>
          <w:rFonts w:ascii="Times New Roman" w:hAnsi="Times New Roman" w:cs="Times New Roman"/>
          <w:sz w:val="40"/>
          <w:szCs w:val="24"/>
        </w:rPr>
      </w:pPr>
      <w:r w:rsidRPr="008E364F">
        <w:rPr>
          <w:rFonts w:ascii="Times New Roman" w:hAnsi="Times New Roman" w:cs="Times New Roman"/>
          <w:sz w:val="40"/>
          <w:szCs w:val="24"/>
        </w:rPr>
        <w:t>Подготовительная группа №9</w:t>
      </w:r>
    </w:p>
    <w:p w:rsidR="00F47AF5" w:rsidRPr="00F4548F" w:rsidRDefault="00F47AF5" w:rsidP="008E36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7AF5" w:rsidRPr="00F4548F" w:rsidRDefault="00F47AF5" w:rsidP="008E36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7AF5" w:rsidRPr="00F4548F" w:rsidRDefault="00F47AF5" w:rsidP="00F47A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7AF5" w:rsidRPr="00F4548F" w:rsidRDefault="00F47AF5" w:rsidP="00F47A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7AF5" w:rsidRPr="00F4548F" w:rsidRDefault="00F47AF5" w:rsidP="00F47A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7AF5" w:rsidRPr="00F4548F" w:rsidRDefault="00F47AF5" w:rsidP="00F47A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7AF5" w:rsidRPr="00F4548F" w:rsidRDefault="00F47AF5" w:rsidP="00F47A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7AF5" w:rsidRPr="00F4548F" w:rsidRDefault="00F47AF5" w:rsidP="00F47A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7AF5" w:rsidRDefault="00F47AF5" w:rsidP="008E364F">
      <w:pPr>
        <w:rPr>
          <w:rFonts w:ascii="Times New Roman" w:hAnsi="Times New Roman" w:cs="Times New Roman"/>
          <w:sz w:val="24"/>
          <w:szCs w:val="24"/>
        </w:rPr>
      </w:pPr>
    </w:p>
    <w:p w:rsidR="00F47AF5" w:rsidRPr="00F4548F" w:rsidRDefault="00F47AF5" w:rsidP="00F47AF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47AF5" w:rsidRPr="00F4548F" w:rsidRDefault="008E364F" w:rsidP="00F47AF5">
      <w:pPr>
        <w:jc w:val="right"/>
        <w:rPr>
          <w:rFonts w:ascii="Times New Roman" w:hAnsi="Times New Roman" w:cs="Times New Roman"/>
          <w:sz w:val="24"/>
          <w:szCs w:val="24"/>
        </w:rPr>
      </w:pPr>
      <w:r w:rsidRPr="00F4548F">
        <w:rPr>
          <w:rFonts w:ascii="Times New Roman" w:hAnsi="Times New Roman" w:cs="Times New Roman"/>
          <w:sz w:val="24"/>
          <w:szCs w:val="24"/>
        </w:rPr>
        <w:t>В</w:t>
      </w:r>
      <w:r w:rsidR="00F47AF5" w:rsidRPr="00F4548F">
        <w:rPr>
          <w:rFonts w:ascii="Times New Roman" w:hAnsi="Times New Roman" w:cs="Times New Roman"/>
          <w:sz w:val="24"/>
          <w:szCs w:val="24"/>
        </w:rPr>
        <w:t>оспитатель</w:t>
      </w:r>
      <w:r>
        <w:rPr>
          <w:rFonts w:ascii="Times New Roman" w:hAnsi="Times New Roman" w:cs="Times New Roman"/>
          <w:sz w:val="24"/>
          <w:szCs w:val="24"/>
        </w:rPr>
        <w:t>:</w:t>
      </w:r>
      <w:r w:rsidR="00F47AF5" w:rsidRPr="00F4548F">
        <w:rPr>
          <w:rFonts w:ascii="Times New Roman" w:hAnsi="Times New Roman" w:cs="Times New Roman"/>
          <w:sz w:val="24"/>
          <w:szCs w:val="24"/>
        </w:rPr>
        <w:t xml:space="preserve"> Павлова А.И.</w:t>
      </w:r>
    </w:p>
    <w:p w:rsidR="00F47AF5" w:rsidRDefault="00F47AF5" w:rsidP="00F47A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364F" w:rsidRDefault="008E364F" w:rsidP="00F47A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04163" w:rsidRPr="00F4548F" w:rsidRDefault="00404163" w:rsidP="00F47A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364F" w:rsidRDefault="008E364F" w:rsidP="00F47AF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Улан – Удэ</w:t>
      </w:r>
    </w:p>
    <w:p w:rsidR="00F47AF5" w:rsidRPr="00F4548F" w:rsidRDefault="008E364F" w:rsidP="00F47AF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71345">
        <w:rPr>
          <w:rFonts w:ascii="Times New Roman" w:hAnsi="Times New Roman" w:cs="Times New Roman"/>
          <w:sz w:val="24"/>
          <w:szCs w:val="24"/>
        </w:rPr>
        <w:t>2023</w:t>
      </w:r>
      <w:r w:rsidR="001B573F">
        <w:rPr>
          <w:rFonts w:ascii="Times New Roman" w:hAnsi="Times New Roman" w:cs="Times New Roman"/>
          <w:sz w:val="24"/>
          <w:szCs w:val="24"/>
        </w:rPr>
        <w:t>-2024</w:t>
      </w:r>
      <w:r w:rsidR="00F47AF5" w:rsidRPr="00F4548F">
        <w:rPr>
          <w:rFonts w:ascii="Times New Roman" w:hAnsi="Times New Roman" w:cs="Times New Roman"/>
          <w:sz w:val="24"/>
          <w:szCs w:val="24"/>
        </w:rPr>
        <w:t xml:space="preserve"> г.</w:t>
      </w:r>
      <w:r w:rsidR="00F47AF5" w:rsidRPr="00F45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04163" w:rsidRPr="008E364F" w:rsidRDefault="00404163" w:rsidP="00404163">
      <w:pPr>
        <w:pStyle w:val="a6"/>
        <w:shd w:val="clear" w:color="auto" w:fill="FFFFFF"/>
        <w:spacing w:before="0" w:beforeAutospacing="0" w:after="150" w:afterAutospacing="0"/>
        <w:jc w:val="center"/>
        <w:rPr>
          <w:color w:val="000000"/>
          <w:szCs w:val="21"/>
        </w:rPr>
      </w:pPr>
      <w:r w:rsidRPr="008E364F">
        <w:rPr>
          <w:b/>
          <w:bCs/>
          <w:color w:val="000000"/>
          <w:szCs w:val="21"/>
        </w:rPr>
        <w:lastRenderedPageBreak/>
        <w:t xml:space="preserve">«Учите ребёнка каким-нибудь неизвестным ему пяти словам –  он будет долго и напрасно </w:t>
      </w:r>
      <w:proofErr w:type="gramStart"/>
      <w:r w:rsidRPr="008E364F">
        <w:rPr>
          <w:b/>
          <w:bCs/>
          <w:color w:val="000000"/>
          <w:szCs w:val="21"/>
        </w:rPr>
        <w:t>мучиться,  но</w:t>
      </w:r>
      <w:proofErr w:type="gramEnd"/>
      <w:r w:rsidRPr="008E364F">
        <w:rPr>
          <w:b/>
          <w:bCs/>
          <w:color w:val="000000"/>
          <w:szCs w:val="21"/>
        </w:rPr>
        <w:t xml:space="preserve"> свяжите двадцать таких слов с картинками,</w:t>
      </w:r>
      <w:r w:rsidRPr="008E364F">
        <w:rPr>
          <w:color w:val="000000"/>
          <w:szCs w:val="21"/>
        </w:rPr>
        <w:t xml:space="preserve"> </w:t>
      </w:r>
      <w:r w:rsidRPr="008E364F">
        <w:rPr>
          <w:b/>
          <w:bCs/>
          <w:color w:val="000000"/>
          <w:szCs w:val="21"/>
        </w:rPr>
        <w:t>и он их усвоит на лету».</w:t>
      </w:r>
      <w:r w:rsidRPr="008E364F">
        <w:rPr>
          <w:color w:val="000000"/>
          <w:szCs w:val="21"/>
        </w:rPr>
        <w:t> </w:t>
      </w:r>
    </w:p>
    <w:p w:rsidR="00404163" w:rsidRPr="008E364F" w:rsidRDefault="00404163" w:rsidP="00404163">
      <w:pPr>
        <w:pStyle w:val="a6"/>
        <w:shd w:val="clear" w:color="auto" w:fill="FFFFFF"/>
        <w:spacing w:before="0" w:beforeAutospacing="0" w:after="150" w:afterAutospacing="0"/>
        <w:jc w:val="right"/>
        <w:rPr>
          <w:color w:val="000000"/>
          <w:szCs w:val="21"/>
        </w:rPr>
      </w:pPr>
      <w:r w:rsidRPr="008E364F">
        <w:rPr>
          <w:color w:val="000000"/>
          <w:szCs w:val="21"/>
        </w:rPr>
        <w:t> </w:t>
      </w:r>
      <w:r w:rsidRPr="008E364F">
        <w:rPr>
          <w:b/>
          <w:bCs/>
          <w:i/>
          <w:iCs/>
          <w:color w:val="000000"/>
          <w:szCs w:val="21"/>
        </w:rPr>
        <w:t>Ушинский К. Д.</w:t>
      </w:r>
    </w:p>
    <w:p w:rsidR="00F47AF5" w:rsidRPr="000A3B57" w:rsidRDefault="00F47AF5" w:rsidP="00F47AF5">
      <w:pPr>
        <w:pStyle w:val="a3"/>
        <w:rPr>
          <w:rFonts w:ascii="Times New Roman" w:hAnsi="Times New Roman" w:cs="Times New Roman"/>
          <w:sz w:val="28"/>
          <w:szCs w:val="28"/>
        </w:rPr>
      </w:pPr>
      <w:r w:rsidRPr="00F4548F">
        <w:rPr>
          <w:color w:val="000000"/>
          <w:sz w:val="24"/>
          <w:szCs w:val="24"/>
        </w:rPr>
        <w:br/>
      </w:r>
      <w:r w:rsidRPr="000A3B57">
        <w:rPr>
          <w:rFonts w:ascii="Times New Roman" w:hAnsi="Times New Roman" w:cs="Times New Roman"/>
          <w:sz w:val="28"/>
          <w:szCs w:val="28"/>
        </w:rPr>
        <w:t>Срок реали</w:t>
      </w:r>
      <w:r w:rsidR="00071345">
        <w:rPr>
          <w:rFonts w:ascii="Times New Roman" w:hAnsi="Times New Roman" w:cs="Times New Roman"/>
          <w:sz w:val="28"/>
          <w:szCs w:val="28"/>
        </w:rPr>
        <w:t>зации педагогического проекта: 01.10.2023-03.04.2024</w:t>
      </w:r>
      <w:r w:rsidRPr="000A3B5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47AF5" w:rsidRPr="000A3B57" w:rsidRDefault="00F47AF5" w:rsidP="00F47AF5">
      <w:pPr>
        <w:pStyle w:val="a3"/>
        <w:rPr>
          <w:rFonts w:ascii="Times New Roman" w:hAnsi="Times New Roman" w:cs="Times New Roman"/>
          <w:sz w:val="28"/>
          <w:szCs w:val="28"/>
        </w:rPr>
      </w:pPr>
      <w:r w:rsidRPr="000A3B57">
        <w:rPr>
          <w:rFonts w:ascii="Times New Roman" w:hAnsi="Times New Roman" w:cs="Times New Roman"/>
          <w:b/>
          <w:iCs/>
          <w:sz w:val="28"/>
          <w:szCs w:val="28"/>
        </w:rPr>
        <w:t>Вид проекта</w:t>
      </w:r>
      <w:r w:rsidRPr="000A3B57">
        <w:rPr>
          <w:rFonts w:ascii="Times New Roman" w:hAnsi="Times New Roman" w:cs="Times New Roman"/>
          <w:iCs/>
          <w:sz w:val="28"/>
          <w:szCs w:val="28"/>
        </w:rPr>
        <w:t xml:space="preserve">: </w:t>
      </w:r>
      <w:r w:rsidRPr="000A3B57">
        <w:rPr>
          <w:rStyle w:val="c6"/>
          <w:rFonts w:ascii="Times New Roman" w:hAnsi="Times New Roman" w:cs="Times New Roman"/>
          <w:sz w:val="28"/>
          <w:szCs w:val="28"/>
        </w:rPr>
        <w:t>Ин</w:t>
      </w:r>
      <w:r w:rsidR="00071345">
        <w:rPr>
          <w:rStyle w:val="c6"/>
          <w:rFonts w:ascii="Times New Roman" w:hAnsi="Times New Roman" w:cs="Times New Roman"/>
          <w:sz w:val="28"/>
          <w:szCs w:val="28"/>
        </w:rPr>
        <w:t>формационно, игровой,</w:t>
      </w:r>
      <w:r w:rsidR="00071345">
        <w:rPr>
          <w:rFonts w:ascii="Times New Roman" w:hAnsi="Times New Roman" w:cs="Times New Roman"/>
          <w:sz w:val="28"/>
          <w:szCs w:val="28"/>
        </w:rPr>
        <w:t xml:space="preserve"> познавательный, долгосрочный.</w:t>
      </w:r>
      <w:r w:rsidRPr="000A3B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7AF5" w:rsidRPr="000A3B57" w:rsidRDefault="00F47AF5" w:rsidP="00B66F8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3B57">
        <w:rPr>
          <w:rFonts w:ascii="Times New Roman" w:hAnsi="Times New Roman" w:cs="Times New Roman"/>
          <w:b/>
          <w:iCs/>
          <w:sz w:val="28"/>
          <w:szCs w:val="28"/>
        </w:rPr>
        <w:t>По количеству участников</w:t>
      </w:r>
      <w:r w:rsidRPr="000A3B57">
        <w:rPr>
          <w:rFonts w:ascii="Times New Roman" w:hAnsi="Times New Roman" w:cs="Times New Roman"/>
          <w:iCs/>
          <w:sz w:val="28"/>
          <w:szCs w:val="28"/>
        </w:rPr>
        <w:t>:</w:t>
      </w:r>
      <w:r w:rsidRPr="000A3B57">
        <w:rPr>
          <w:rFonts w:ascii="Times New Roman" w:hAnsi="Times New Roman" w:cs="Times New Roman"/>
          <w:sz w:val="28"/>
          <w:szCs w:val="28"/>
        </w:rPr>
        <w:t xml:space="preserve"> Групповой.                                                                    </w:t>
      </w:r>
    </w:p>
    <w:p w:rsidR="00F47AF5" w:rsidRPr="000A3B57" w:rsidRDefault="00F47AF5" w:rsidP="00B66F8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3B57">
        <w:rPr>
          <w:rFonts w:ascii="Times New Roman" w:hAnsi="Times New Roman" w:cs="Times New Roman"/>
          <w:b/>
          <w:iCs/>
          <w:sz w:val="28"/>
          <w:szCs w:val="28"/>
        </w:rPr>
        <w:t>Участники проекта</w:t>
      </w:r>
      <w:r w:rsidRPr="000A3B57">
        <w:rPr>
          <w:rFonts w:ascii="Times New Roman" w:hAnsi="Times New Roman" w:cs="Times New Roman"/>
          <w:iCs/>
          <w:sz w:val="28"/>
          <w:szCs w:val="28"/>
        </w:rPr>
        <w:t>:</w:t>
      </w:r>
      <w:r w:rsidRPr="000A3B57">
        <w:rPr>
          <w:rFonts w:ascii="Times New Roman" w:hAnsi="Times New Roman" w:cs="Times New Roman"/>
          <w:sz w:val="28"/>
          <w:szCs w:val="28"/>
        </w:rPr>
        <w:t xml:space="preserve"> Воспитанники, родители воспитанников, воспитатели. </w:t>
      </w:r>
    </w:p>
    <w:p w:rsidR="008613FC" w:rsidRPr="00BB2068" w:rsidRDefault="00F47AF5" w:rsidP="00B66F8D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3B57">
        <w:rPr>
          <w:rFonts w:ascii="Times New Roman" w:hAnsi="Times New Roman" w:cs="Times New Roman"/>
          <w:sz w:val="28"/>
          <w:szCs w:val="28"/>
        </w:rPr>
        <w:t xml:space="preserve"> </w:t>
      </w:r>
      <w:r w:rsidRPr="000A3B57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0A3B57">
        <w:rPr>
          <w:rFonts w:ascii="Times New Roman" w:hAnsi="Times New Roman" w:cs="Times New Roman"/>
          <w:sz w:val="28"/>
          <w:szCs w:val="28"/>
        </w:rPr>
        <w:t>:</w:t>
      </w:r>
      <w:r w:rsidR="008613FC" w:rsidRPr="008613FC">
        <w:rPr>
          <w:rFonts w:ascii="Times New Roman" w:hAnsi="Times New Roman" w:cs="Times New Roman"/>
          <w:sz w:val="28"/>
          <w:szCs w:val="28"/>
        </w:rPr>
        <w:t xml:space="preserve"> </w:t>
      </w:r>
      <w:r w:rsidR="008613FC" w:rsidRPr="00BB2068">
        <w:rPr>
          <w:rFonts w:ascii="Times New Roman" w:hAnsi="Times New Roman" w:cs="Times New Roman"/>
          <w:sz w:val="28"/>
          <w:szCs w:val="28"/>
        </w:rPr>
        <w:t>Развитие связной речи является центральной задачей развитие воспитания детей. Именно в связной речи развивается основная коммуникативная, функция языка и речи</w:t>
      </w:r>
      <w:r w:rsidR="008613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8613FC" w:rsidRPr="00BB2068">
        <w:rPr>
          <w:rFonts w:ascii="Times New Roman" w:hAnsi="Times New Roman" w:cs="Times New Roman"/>
          <w:sz w:val="28"/>
          <w:szCs w:val="28"/>
          <w:lang w:eastAsia="ru-RU"/>
        </w:rPr>
        <w:t>Не для кого не секрет, что в настоящее время всё чаще у детей наблюдаются следующие </w:t>
      </w:r>
      <w:r w:rsidR="008613FC" w:rsidRPr="00BB206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проблемы</w:t>
      </w:r>
      <w:r w:rsidR="008613FC" w:rsidRPr="00BB2068">
        <w:rPr>
          <w:rFonts w:ascii="Times New Roman" w:hAnsi="Times New Roman" w:cs="Times New Roman"/>
          <w:sz w:val="28"/>
          <w:szCs w:val="28"/>
          <w:lang w:eastAsia="ru-RU"/>
        </w:rPr>
        <w:t>: скудный словарный запас, неумение согласовывать слова в предложении, нарушение звукопроизношения, внимания, несовершенно логическое мышление. Поэтому перед нами встала задача научить детей </w:t>
      </w:r>
      <w:r w:rsidR="008613FC" w:rsidRPr="00BB206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связно</w:t>
      </w:r>
      <w:r w:rsidR="008613FC" w:rsidRPr="00BB2068">
        <w:rPr>
          <w:rFonts w:ascii="Times New Roman" w:hAnsi="Times New Roman" w:cs="Times New Roman"/>
          <w:sz w:val="28"/>
          <w:szCs w:val="28"/>
          <w:lang w:eastAsia="ru-RU"/>
        </w:rPr>
        <w:t>, последовательно, грамматически правильно излагать свои мысли, рассказывать о событиях из окружающей жизни.</w:t>
      </w:r>
    </w:p>
    <w:p w:rsidR="008613FC" w:rsidRPr="00BB2068" w:rsidRDefault="008613FC" w:rsidP="00B66F8D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2068">
        <w:rPr>
          <w:rFonts w:ascii="Times New Roman" w:hAnsi="Times New Roman" w:cs="Times New Roman"/>
          <w:sz w:val="28"/>
          <w:szCs w:val="28"/>
          <w:lang w:eastAsia="ru-RU"/>
        </w:rPr>
        <w:t>В дошкольном возрасте преобладает наглядно-образная память, и запоминание носит в основном непроизвольный </w:t>
      </w:r>
      <w:r w:rsidRPr="00BB206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характер</w:t>
      </w:r>
      <w:r w:rsidRPr="00BB2068">
        <w:rPr>
          <w:rFonts w:ascii="Times New Roman" w:hAnsi="Times New Roman" w:cs="Times New Roman"/>
          <w:sz w:val="28"/>
          <w:szCs w:val="28"/>
          <w:lang w:eastAsia="ru-RU"/>
        </w:rPr>
        <w:t>: дети лучше запоминают события, предметы, факты, явления, близкие их жизненному опыту. При обучении детей, вполне обосновано использование творческих </w:t>
      </w:r>
      <w:r w:rsidRPr="00BB206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методик</w:t>
      </w:r>
      <w:r w:rsidRPr="00BB2068">
        <w:rPr>
          <w:rFonts w:ascii="Times New Roman" w:hAnsi="Times New Roman" w:cs="Times New Roman"/>
          <w:sz w:val="28"/>
          <w:szCs w:val="28"/>
          <w:lang w:eastAsia="ru-RU"/>
        </w:rPr>
        <w:t>, эффективность которых очевидна, наряду с общепринятыми. Приёмы мнемотехники облегчают запоминание у детей и увеличивают объём памяти путём образования дополнительных ассоциаций.</w:t>
      </w:r>
    </w:p>
    <w:p w:rsidR="008613FC" w:rsidRPr="00BB2068" w:rsidRDefault="008613FC" w:rsidP="00B66F8D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2068">
        <w:rPr>
          <w:rFonts w:ascii="Times New Roman" w:hAnsi="Times New Roman" w:cs="Times New Roman"/>
          <w:sz w:val="28"/>
          <w:szCs w:val="28"/>
          <w:lang w:eastAsia="ru-RU"/>
        </w:rPr>
        <w:t>Как сформировать речь ребенка, наполнить ее большой палитрой слов, красивых фраз, благозвучных словосочетаний? Как помочь ребенку чувствовать ритм </w:t>
      </w:r>
      <w:r w:rsidRPr="00BB206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речи</w:t>
      </w:r>
      <w:r w:rsidRPr="00BB2068">
        <w:rPr>
          <w:rFonts w:ascii="Times New Roman" w:hAnsi="Times New Roman" w:cs="Times New Roman"/>
          <w:sz w:val="28"/>
          <w:szCs w:val="28"/>
          <w:lang w:eastAsia="ru-RU"/>
        </w:rPr>
        <w:t>, мелодию слов, переживать содержание услышанной </w:t>
      </w:r>
      <w:r w:rsidRPr="00BB206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речи</w:t>
      </w:r>
      <w:r w:rsidRPr="00BB2068">
        <w:rPr>
          <w:rFonts w:ascii="Times New Roman" w:hAnsi="Times New Roman" w:cs="Times New Roman"/>
          <w:sz w:val="28"/>
          <w:szCs w:val="28"/>
          <w:lang w:eastAsia="ru-RU"/>
        </w:rPr>
        <w:t>? Как способствовать </w:t>
      </w:r>
      <w:r w:rsidRPr="00BB206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развитию</w:t>
      </w:r>
      <w:r w:rsidRPr="00BB2068">
        <w:rPr>
          <w:rFonts w:ascii="Times New Roman" w:hAnsi="Times New Roman" w:cs="Times New Roman"/>
          <w:sz w:val="28"/>
          <w:szCs w:val="28"/>
          <w:lang w:eastAsia="ru-RU"/>
        </w:rPr>
        <w:t> эмоционально-чувственной сферы ребенка, помочь ему научиться коммуникативной </w:t>
      </w:r>
      <w:r w:rsidRPr="00BB206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речи</w:t>
      </w:r>
      <w:r w:rsidRPr="00BB2068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8613FC" w:rsidRPr="00BB2068" w:rsidRDefault="008613FC" w:rsidP="00B66F8D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2068">
        <w:rPr>
          <w:rFonts w:ascii="Times New Roman" w:hAnsi="Times New Roman" w:cs="Times New Roman"/>
          <w:sz w:val="28"/>
          <w:szCs w:val="28"/>
          <w:lang w:eastAsia="ru-RU"/>
        </w:rPr>
        <w:t>Все ответы на эти вопросы можно найти в </w:t>
      </w:r>
      <w:r w:rsidRPr="00BB206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методике – мнемотехника</w:t>
      </w:r>
      <w:r w:rsidRPr="00BB206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F10C8" w:rsidRPr="001C78EA" w:rsidRDefault="008613FC" w:rsidP="001C78EA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</w:t>
      </w:r>
      <w:r w:rsidR="00F47AF5" w:rsidRPr="000A3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проекта: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BB2068">
        <w:rPr>
          <w:rFonts w:ascii="Times New Roman" w:hAnsi="Times New Roman" w:cs="Times New Roman"/>
          <w:sz w:val="28"/>
          <w:szCs w:val="28"/>
        </w:rPr>
        <w:t xml:space="preserve">изучить, теоретически обосновать и экспериментально проверить эффективность развития связной речи у детей старшего дошкольного возраста средствами наглядного моделирования. </w:t>
      </w:r>
    </w:p>
    <w:p w:rsidR="008613FC" w:rsidRPr="00BB2068" w:rsidRDefault="00F47AF5" w:rsidP="00B66F8D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A3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проекта:</w:t>
      </w:r>
      <w:r w:rsidRPr="000A3B57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13FC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8613FC" w:rsidRPr="003910B8">
        <w:rPr>
          <w:rFonts w:ascii="Times New Roman" w:hAnsi="Times New Roman" w:cs="Times New Roman"/>
          <w:sz w:val="28"/>
          <w:szCs w:val="28"/>
        </w:rPr>
        <w:t>Изучить</w:t>
      </w:r>
      <w:r w:rsidR="008613FC" w:rsidRPr="008C015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613FC" w:rsidRPr="00BB2068">
        <w:rPr>
          <w:rFonts w:ascii="Times New Roman" w:hAnsi="Times New Roman" w:cs="Times New Roman"/>
          <w:sz w:val="28"/>
          <w:szCs w:val="28"/>
        </w:rPr>
        <w:t>теоретические основы развития связной речи средствами наглядного моде</w:t>
      </w:r>
      <w:r w:rsidR="008613FC">
        <w:rPr>
          <w:rFonts w:ascii="Times New Roman" w:hAnsi="Times New Roman" w:cs="Times New Roman"/>
          <w:sz w:val="28"/>
          <w:szCs w:val="28"/>
        </w:rPr>
        <w:t>лирования у детей подготовительной группы</w:t>
      </w:r>
      <w:r w:rsidR="008613FC" w:rsidRPr="00BB2068">
        <w:rPr>
          <w:rFonts w:ascii="Times New Roman" w:hAnsi="Times New Roman" w:cs="Times New Roman"/>
          <w:sz w:val="28"/>
          <w:szCs w:val="28"/>
        </w:rPr>
        <w:t>.</w:t>
      </w:r>
    </w:p>
    <w:p w:rsidR="008613FC" w:rsidRPr="00BB2068" w:rsidRDefault="008613FC" w:rsidP="00B66F8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2068">
        <w:rPr>
          <w:rFonts w:ascii="Times New Roman" w:hAnsi="Times New Roman" w:cs="Times New Roman"/>
          <w:sz w:val="28"/>
          <w:szCs w:val="28"/>
        </w:rPr>
        <w:t>Определить понятие «связной речи» у детей старшего дошкольного возраста.  Охарактеризовать сущность метода наглядного моделирования.</w:t>
      </w:r>
    </w:p>
    <w:p w:rsidR="008613FC" w:rsidRDefault="008613FC" w:rsidP="00B66F8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2068">
        <w:rPr>
          <w:rFonts w:ascii="Times New Roman" w:hAnsi="Times New Roman" w:cs="Times New Roman"/>
          <w:sz w:val="28"/>
          <w:szCs w:val="28"/>
        </w:rPr>
        <w:t>Раскрыть метод наглядного моделирования как, эффективное средство развитие связной речи.</w:t>
      </w:r>
    </w:p>
    <w:p w:rsidR="008613FC" w:rsidRPr="006F5E5F" w:rsidRDefault="008613FC" w:rsidP="00B66F8D">
      <w:pPr>
        <w:pStyle w:val="a3"/>
        <w:numPr>
          <w:ilvl w:val="0"/>
          <w:numId w:val="3"/>
        </w:num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диагностику по развитию связной речи, по методике</w:t>
      </w:r>
      <w:r w:rsidRPr="006F5E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Нищевой</w:t>
      </w:r>
      <w:proofErr w:type="spellEnd"/>
      <w:r w:rsidRPr="006F5E5F">
        <w:rPr>
          <w:rFonts w:ascii="Times New Roman" w:hAnsi="Times New Roman" w:cs="Times New Roman"/>
          <w:sz w:val="28"/>
          <w:szCs w:val="28"/>
        </w:rPr>
        <w:t>.</w:t>
      </w:r>
    </w:p>
    <w:p w:rsidR="00445B09" w:rsidRPr="00404163" w:rsidRDefault="008613FC" w:rsidP="00B66F8D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67284C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  <w:r w:rsidR="00445B09">
        <w:rPr>
          <w:rFonts w:ascii="Times New Roman" w:hAnsi="Times New Roman" w:cs="Times New Roman"/>
          <w:b/>
          <w:sz w:val="28"/>
          <w:szCs w:val="28"/>
        </w:rPr>
        <w:t>:</w:t>
      </w:r>
      <w:r w:rsidR="004041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4163" w:rsidRPr="00404163">
        <w:rPr>
          <w:rFonts w:ascii="Times New Roman" w:hAnsi="Times New Roman" w:cs="Times New Roman"/>
          <w:sz w:val="28"/>
          <w:szCs w:val="28"/>
        </w:rPr>
        <w:t>Консультация на родительском собрании.</w:t>
      </w:r>
    </w:p>
    <w:p w:rsidR="00445B09" w:rsidRDefault="00445B09" w:rsidP="00B66F8D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B66F8D" w:rsidRDefault="00B66F8D" w:rsidP="00B66F8D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B66F8D" w:rsidRDefault="00B66F8D" w:rsidP="00B66F8D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B66F8D" w:rsidRDefault="00B66F8D" w:rsidP="00B66F8D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1C78EA" w:rsidRDefault="001C78EA" w:rsidP="00B66F8D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1C78EA" w:rsidRDefault="001C78EA" w:rsidP="00B66F8D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B66F8D" w:rsidRDefault="00B66F8D" w:rsidP="00B66F8D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445B09" w:rsidRDefault="00445B09" w:rsidP="00B66F8D">
      <w:pPr>
        <w:pStyle w:val="a3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lastRenderedPageBreak/>
        <w:t>Тематическ</w:t>
      </w:r>
      <w:r w:rsidR="008E364F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ое планирование</w:t>
      </w:r>
    </w:p>
    <w:tbl>
      <w:tblPr>
        <w:tblStyle w:val="a5"/>
        <w:tblW w:w="9209" w:type="dxa"/>
        <w:tblLook w:val="04A0" w:firstRow="1" w:lastRow="0" w:firstColumn="1" w:lastColumn="0" w:noHBand="0" w:noVBand="1"/>
      </w:tblPr>
      <w:tblGrid>
        <w:gridCol w:w="1501"/>
        <w:gridCol w:w="1613"/>
        <w:gridCol w:w="6095"/>
      </w:tblGrid>
      <w:tr w:rsidR="00445B09" w:rsidTr="00EF5701">
        <w:tc>
          <w:tcPr>
            <w:tcW w:w="1501" w:type="dxa"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нумерация</w:t>
            </w:r>
          </w:p>
        </w:tc>
        <w:tc>
          <w:tcPr>
            <w:tcW w:w="1613" w:type="dxa"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6095" w:type="dxa"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тема</w:t>
            </w:r>
          </w:p>
        </w:tc>
      </w:tr>
      <w:tr w:rsidR="00445B09" w:rsidTr="00EF5701">
        <w:tc>
          <w:tcPr>
            <w:tcW w:w="1501" w:type="dxa"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3" w:type="dxa"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6095" w:type="dxa"/>
          </w:tcPr>
          <w:p w:rsidR="00445B09" w:rsidRDefault="00445B09" w:rsidP="00B66F8D">
            <w:pPr>
              <w:pStyle w:val="a3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Диагностика. Что такое мнемотехника. Познакомить с </w:t>
            </w:r>
            <w:r w:rsidRPr="00BF3D1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понятием мнемотехника в доступной форме</w:t>
            </w:r>
          </w:p>
        </w:tc>
      </w:tr>
      <w:tr w:rsidR="00445B09" w:rsidTr="00EF5701">
        <w:tc>
          <w:tcPr>
            <w:tcW w:w="1501" w:type="dxa"/>
            <w:vMerge w:val="restart"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1613" w:type="dxa"/>
            <w:vMerge w:val="restart"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6095" w:type="dxa"/>
          </w:tcPr>
          <w:p w:rsidR="00445B09" w:rsidRPr="00BD623D" w:rsidRDefault="00445B09" w:rsidP="00B66F8D">
            <w:pPr>
              <w:pStyle w:val="a3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Рассматривание игрушки (котенок) </w:t>
            </w: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Формировать умение подбирать к </w:t>
            </w:r>
          </w:p>
          <w:p w:rsidR="00445B09" w:rsidRDefault="00445B09" w:rsidP="00B66F8D">
            <w:pPr>
              <w:pStyle w:val="a3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игрушке </w:t>
            </w:r>
            <w:proofErr w:type="spellStart"/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мнемоквадраты</w:t>
            </w:r>
            <w:proofErr w:type="spellEnd"/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с описанием внешнего вида.</w:t>
            </w:r>
          </w:p>
        </w:tc>
      </w:tr>
      <w:tr w:rsidR="00445B09" w:rsidTr="00EF5701">
        <w:tc>
          <w:tcPr>
            <w:tcW w:w="1501" w:type="dxa"/>
            <w:vMerge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1613" w:type="dxa"/>
            <w:vMerge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</w:tcPr>
          <w:p w:rsidR="00445B09" w:rsidRDefault="00445B09" w:rsidP="00B66F8D">
            <w:pPr>
              <w:pStyle w:val="a3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Составление описательного рассказа по картине «Таня не боится мороза».</w:t>
            </w: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ab/>
              <w:t xml:space="preserve">Составлять небольшой описательный </w:t>
            </w:r>
            <w:r w:rsidR="00F409E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</w:t>
            </w: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рассказ, отражающий содержание картины с помощью </w:t>
            </w:r>
            <w:proofErr w:type="spellStart"/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мнемотаблицы</w:t>
            </w:r>
            <w:proofErr w:type="spellEnd"/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.</w:t>
            </w:r>
          </w:p>
        </w:tc>
      </w:tr>
      <w:tr w:rsidR="00445B09" w:rsidTr="00EF5701">
        <w:tc>
          <w:tcPr>
            <w:tcW w:w="1501" w:type="dxa"/>
            <w:vMerge w:val="restart"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</w:t>
            </w:r>
          </w:p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1613" w:type="dxa"/>
            <w:vMerge w:val="restart"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декабрь</w:t>
            </w:r>
          </w:p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</w:tcPr>
          <w:p w:rsidR="00445B09" w:rsidRDefault="00445B09" w:rsidP="00B66F8D">
            <w:pPr>
              <w:pStyle w:val="a3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Чтение и пересказ сказки «Сестрица Аленушка и братец Иванушка»</w:t>
            </w: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ab/>
              <w:t xml:space="preserve">Формировать умение пересказывать короткую 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сказку, выразительно передавая </w:t>
            </w: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диалоги персонажей.</w:t>
            </w:r>
          </w:p>
        </w:tc>
      </w:tr>
      <w:tr w:rsidR="00445B09" w:rsidTr="00EF5701">
        <w:tc>
          <w:tcPr>
            <w:tcW w:w="1501" w:type="dxa"/>
            <w:vMerge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1613" w:type="dxa"/>
            <w:vMerge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</w:tcPr>
          <w:p w:rsidR="00445B09" w:rsidRDefault="00445B09" w:rsidP="00B66F8D">
            <w:pPr>
              <w:pStyle w:val="a3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Кукольный театр «Сестрица Аленушка и братец Иванушка»</w:t>
            </w: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ab/>
              <w:t>Продолжать развивать умение выразительно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</w:t>
            </w: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передавая диалоги персонажей</w:t>
            </w:r>
          </w:p>
        </w:tc>
      </w:tr>
      <w:tr w:rsidR="00445B09" w:rsidTr="00EF5701">
        <w:tc>
          <w:tcPr>
            <w:tcW w:w="1501" w:type="dxa"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13" w:type="dxa"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6095" w:type="dxa"/>
          </w:tcPr>
          <w:p w:rsidR="00445B09" w:rsidRPr="00BD623D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сказывание по набору предметов.  </w:t>
            </w: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Упражнять: в составлении описательного </w:t>
            </w:r>
          </w:p>
          <w:p w:rsidR="00445B09" w:rsidRPr="00BD623D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рассказа о предметах с помощью </w:t>
            </w:r>
            <w:proofErr w:type="spellStart"/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мнемотаблицы</w:t>
            </w:r>
            <w:proofErr w:type="spellEnd"/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; </w:t>
            </w:r>
          </w:p>
          <w:p w:rsidR="00445B09" w:rsidRPr="00BD623D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упражнять в образовании названий посуды.</w:t>
            </w:r>
          </w:p>
        </w:tc>
      </w:tr>
      <w:tr w:rsidR="00445B09" w:rsidTr="00EF5701">
        <w:tc>
          <w:tcPr>
            <w:tcW w:w="1501" w:type="dxa"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13" w:type="dxa"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6095" w:type="dxa"/>
          </w:tcPr>
          <w:p w:rsidR="00445B09" w:rsidRPr="00BD623D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Составление описательного рассказа по картине «Мама моет посуду».</w:t>
            </w: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ab/>
              <w:t>Со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ставлять описательный рассказ с </w:t>
            </w: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омощью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мнемотаблицы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по картине; </w:t>
            </w: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тренировать 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детей в составлении простейшей </w:t>
            </w:r>
            <w:proofErr w:type="spellStart"/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мнемотаблицы</w:t>
            </w:r>
            <w:proofErr w:type="spellEnd"/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.</w:t>
            </w:r>
          </w:p>
        </w:tc>
      </w:tr>
      <w:tr w:rsidR="00445B09" w:rsidTr="00EF5701">
        <w:tc>
          <w:tcPr>
            <w:tcW w:w="1501" w:type="dxa"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13" w:type="dxa"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6095" w:type="dxa"/>
          </w:tcPr>
          <w:p w:rsidR="00445B09" w:rsidRPr="00BD623D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Диагностика эффективности работы, по развитию связной речи.</w:t>
            </w:r>
          </w:p>
        </w:tc>
      </w:tr>
    </w:tbl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1B573F" w:rsidRDefault="001B573F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445B09" w:rsidRDefault="00445B09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lastRenderedPageBreak/>
        <w:t>Приложение 1</w:t>
      </w:r>
    </w:p>
    <w:p w:rsidR="00445B09" w:rsidRPr="00BB2068" w:rsidRDefault="00445B09" w:rsidP="00B66F8D">
      <w:pPr>
        <w:pStyle w:val="a3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B20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Диагностика исходного уровня развития связной речи.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 детей старшего дошкольного возраста</w:t>
      </w:r>
    </w:p>
    <w:p w:rsidR="00445B09" w:rsidRPr="00AC7D9F" w:rsidRDefault="00445B09" w:rsidP="00B66F8D">
      <w:pPr>
        <w:pStyle w:val="a3"/>
        <w:ind w:firstLine="426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BB20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После изучения теоретического опыта по проблеме развития связной речи у детей старшего дошкольного возраста, была проведена экспериментальная работа, котора</w:t>
      </w:r>
      <w:r w:rsidRPr="00C40E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 предусматривала </w:t>
      </w:r>
    </w:p>
    <w:p w:rsidR="00445B09" w:rsidRPr="00BB2068" w:rsidRDefault="00445B09" w:rsidP="00B66F8D">
      <w:pPr>
        <w:pStyle w:val="a3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B20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ель диагностики</w:t>
      </w:r>
      <w:r w:rsidRPr="00BB20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выявить особенности развития связной речи 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детей.</w:t>
      </w:r>
      <w:r w:rsidRPr="00BB20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Исследования проводились на базе МБДОУ «Ёлочка» г. Улан-Удэ. В эксперименте принимали участие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дети </w:t>
      </w:r>
      <w:r w:rsidR="004041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подготовительной группы (6-7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лет) в количестве 2</w:t>
      </w:r>
      <w:r w:rsidRPr="00BB20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 чел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овек</w:t>
      </w:r>
      <w:r w:rsidRPr="00AC7D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Первая экспериментальная группа из</w:t>
      </w:r>
      <w:r w:rsidRPr="00AC7D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человек</w:t>
      </w:r>
      <w:r w:rsidRPr="00AC7D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вторая контрольная</w:t>
      </w:r>
      <w:r w:rsidRPr="00AC7D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ппа из 10 человек</w:t>
      </w:r>
      <w:r w:rsidRPr="00AC7D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Pr="001D738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Нами для диагностики, уровня связной речи использовалась методика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Н.В. 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Нищевой</w:t>
      </w:r>
      <w:proofErr w:type="spellEnd"/>
      <w:r w:rsidRPr="00C40E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: </w:t>
      </w:r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«Составле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ние рассказа по сюжетной картин</w:t>
      </w:r>
      <w:r w:rsidR="0040416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е».</w:t>
      </w:r>
    </w:p>
    <w:p w:rsidR="00445B09" w:rsidRPr="00BB2068" w:rsidRDefault="00445B09" w:rsidP="00B66F8D">
      <w:pPr>
        <w:pStyle w:val="a3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Методика «Составлен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ие рассказа по сюжетной картине</w:t>
      </w:r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».</w:t>
      </w:r>
    </w:p>
    <w:p w:rsidR="00445B09" w:rsidRDefault="00445B09" w:rsidP="00B66F8D">
      <w:pPr>
        <w:pStyle w:val="a3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Для выполнения задания понадобится любая серия сюжетных картинок. Это могут быть «Рассказы в картинках» Н. Радлова, «Забавные истории» В. </w:t>
      </w:r>
      <w:proofErr w:type="spellStart"/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Сутеева</w:t>
      </w:r>
      <w:proofErr w:type="spellEnd"/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, «Про девочку Машу и куклу Наташу» В. </w:t>
      </w:r>
      <w:proofErr w:type="spellStart"/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Чижикова</w:t>
      </w:r>
      <w:proofErr w:type="spellEnd"/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 «</w:t>
      </w:r>
      <w:proofErr w:type="spellStart"/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Кирюшка</w:t>
      </w:r>
      <w:proofErr w:type="spellEnd"/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помогает маме» Ю. Черепанова или другие истории в картинках.</w:t>
      </w:r>
    </w:p>
    <w:p w:rsidR="00445B09" w:rsidRPr="00566C22" w:rsidRDefault="00445B09" w:rsidP="00B66F8D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66C22">
        <w:rPr>
          <w:color w:val="111111"/>
          <w:sz w:val="28"/>
          <w:szCs w:val="28"/>
        </w:rPr>
        <w:t> </w:t>
      </w:r>
      <w:r w:rsidRPr="00566C22">
        <w:rPr>
          <w:rStyle w:val="a4"/>
          <w:color w:val="111111"/>
          <w:sz w:val="28"/>
          <w:szCs w:val="28"/>
          <w:bdr w:val="none" w:sz="0" w:space="0" w:color="auto" w:frame="1"/>
        </w:rPr>
        <w:t>Дети составляют небольшой описательный рассказ</w:t>
      </w:r>
      <w:r w:rsidRPr="00566C22">
        <w:rPr>
          <w:color w:val="111111"/>
          <w:sz w:val="28"/>
          <w:szCs w:val="28"/>
        </w:rPr>
        <w:t> с опорой на картину, используя свои знания о внешнем виде и жизни животных, птиц, людей и т. д. Дети должны подбирать наиболее точные определения при </w:t>
      </w:r>
      <w:r w:rsidRPr="00566C22">
        <w:rPr>
          <w:rStyle w:val="a4"/>
          <w:color w:val="111111"/>
          <w:sz w:val="28"/>
          <w:szCs w:val="28"/>
          <w:bdr w:val="none" w:sz="0" w:space="0" w:color="auto" w:frame="1"/>
        </w:rPr>
        <w:t>описании</w:t>
      </w:r>
      <w:r w:rsidRPr="00566C22">
        <w:rPr>
          <w:b/>
          <w:color w:val="111111"/>
          <w:sz w:val="28"/>
          <w:szCs w:val="28"/>
        </w:rPr>
        <w:t> </w:t>
      </w:r>
      <w:r w:rsidRPr="00566C22">
        <w:rPr>
          <w:color w:val="111111"/>
          <w:sz w:val="28"/>
          <w:szCs w:val="28"/>
        </w:rPr>
        <w:t>внешнего вида объекта живой и неживой природы. Ребенок точно, лаконично и образно </w:t>
      </w:r>
      <w:r w:rsidRPr="00566C22">
        <w:rPr>
          <w:rStyle w:val="a4"/>
          <w:color w:val="111111"/>
          <w:sz w:val="28"/>
          <w:szCs w:val="28"/>
          <w:bdr w:val="none" w:sz="0" w:space="0" w:color="auto" w:frame="1"/>
        </w:rPr>
        <w:t>описывает предметы</w:t>
      </w:r>
      <w:r w:rsidRPr="00566C22">
        <w:rPr>
          <w:color w:val="111111"/>
          <w:sz w:val="28"/>
          <w:szCs w:val="28"/>
        </w:rPr>
        <w:t>.</w:t>
      </w:r>
    </w:p>
    <w:p w:rsidR="00445B09" w:rsidRPr="00566C22" w:rsidRDefault="00445B09" w:rsidP="00B66F8D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66C22">
        <w:rPr>
          <w:color w:val="111111"/>
          <w:sz w:val="28"/>
          <w:szCs w:val="28"/>
        </w:rPr>
        <w:t>Желательно, чтобы ребёнок самостоятельно начинал и завершал свой</w:t>
      </w:r>
      <w:r w:rsidRPr="00566C22">
        <w:rPr>
          <w:b/>
          <w:color w:val="111111"/>
          <w:sz w:val="28"/>
          <w:szCs w:val="28"/>
        </w:rPr>
        <w:t> </w:t>
      </w:r>
      <w:r w:rsidRPr="00566C22">
        <w:rPr>
          <w:rStyle w:val="a4"/>
          <w:color w:val="111111"/>
          <w:sz w:val="28"/>
          <w:szCs w:val="28"/>
          <w:bdr w:val="none" w:sz="0" w:space="0" w:color="auto" w:frame="1"/>
        </w:rPr>
        <w:t>рассказ</w:t>
      </w:r>
      <w:r w:rsidRPr="00566C22">
        <w:rPr>
          <w:color w:val="111111"/>
          <w:sz w:val="28"/>
          <w:szCs w:val="28"/>
        </w:rPr>
        <w:t>.</w:t>
      </w:r>
    </w:p>
    <w:p w:rsidR="00445B09" w:rsidRDefault="00445B09" w:rsidP="00B66F8D">
      <w:pPr>
        <w:pStyle w:val="a3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Нами выделены следующие критерии уровня связной речи детей при составлении рассказа по картине:</w:t>
      </w:r>
      <w:r w:rsidRPr="0034025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45B09" w:rsidRPr="00244FE4" w:rsidRDefault="00445B09" w:rsidP="00B66F8D">
      <w:pPr>
        <w:pStyle w:val="a3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№1: Ребёнок не отвлекается</w:t>
      </w:r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темы рассказа, выделяет</w:t>
      </w:r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«глав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ные» события. В рассказе нет повторов. </w:t>
      </w:r>
    </w:p>
    <w:p w:rsidR="00445B09" w:rsidRPr="00244FE4" w:rsidRDefault="00445B09" w:rsidP="00B66F8D">
      <w:pPr>
        <w:pStyle w:val="a3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№2: Воспитуемый использует</w:t>
      </w:r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распространенные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предложения. Значения слов точные, ребенок часто использует</w:t>
      </w:r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прилагательные, наречия, слова обобщающего характера. </w:t>
      </w:r>
    </w:p>
    <w:p w:rsidR="00445B09" w:rsidRDefault="00445B09" w:rsidP="00B66F8D">
      <w:pPr>
        <w:pStyle w:val="a3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№3: Речь ребенка</w:t>
      </w:r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в нормальном темпе без запинок. Ребёнок испытывает интерес к подобному виду заданий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.</w:t>
      </w:r>
    </w:p>
    <w:p w:rsidR="00445B09" w:rsidRPr="00BB2068" w:rsidRDefault="00445B09" w:rsidP="00B66F8D">
      <w:pPr>
        <w:pStyle w:val="a3"/>
        <w:ind w:firstLine="426"/>
        <w:jc w:val="both"/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</w:pPr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Исходя из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выделенных критерий, мы выделили следующие уровни развития связной речи: </w:t>
      </w:r>
    </w:p>
    <w:p w:rsidR="00445B09" w:rsidRPr="00BB2068" w:rsidRDefault="00445B09" w:rsidP="00B66F8D">
      <w:pPr>
        <w:pStyle w:val="a3"/>
        <w:numPr>
          <w:ilvl w:val="0"/>
          <w:numId w:val="4"/>
        </w:numPr>
        <w:ind w:left="142" w:firstLine="284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Низкий 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(1 балл)</w:t>
      </w:r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При составлении описательного рассказа по сюжетной картине, ребёнок </w:t>
      </w:r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часто отвлекался от темы рассказа, не выделял «главных» событий, или в рассказе было много повторов. Ребенок только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перечислял предметы на картинке</w:t>
      </w:r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 использовал отдельные, короткие (нераспространенные) предложения. Значения слов были приблизительными, ребенок редко использовал прилагательные, наречия, слова обобщающего характера. Речь ребенка была ускоренной, в речи присутствовали запинки.</w:t>
      </w:r>
    </w:p>
    <w:p w:rsidR="00445B09" w:rsidRPr="0034025A" w:rsidRDefault="00445B09" w:rsidP="00B66F8D">
      <w:pPr>
        <w:pStyle w:val="a3"/>
        <w:numPr>
          <w:ilvl w:val="0"/>
          <w:numId w:val="4"/>
        </w:numPr>
        <w:ind w:left="142" w:firstLine="284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Средний (2 балла) - </w:t>
      </w:r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Ребёнок не отвле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кался от темы рассказа, пытался</w:t>
      </w:r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выделить «главные» события, использовали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сь</w:t>
      </w:r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распространенные предложения, использовали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сь</w:t>
      </w:r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точные значения слов. Речь была в нормальном темпе. Однако, при рассказе было много повторов,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ребёнок</w:t>
      </w:r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редко использовал прилагательные, наречия, слова обобщающего характера, в речи присутствовали некоторые запинки. Это говорит о недостато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чной 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сформированн</w:t>
      </w:r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ости</w:t>
      </w:r>
      <w:proofErr w:type="spellEnd"/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монологической речи и соответствует среднему уровню развития монологической речи.</w:t>
      </w:r>
    </w:p>
    <w:p w:rsidR="00445B09" w:rsidRDefault="00445B09" w:rsidP="00B66F8D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Высокий (3 балла) -</w:t>
      </w:r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Ребёнок не отвлекался от темы рассказа, выделял «главные» события. В ра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ссказе не было повторов. И</w:t>
      </w:r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спользовал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ись</w:t>
      </w:r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распространенные предложения. Значения слов были точными, ребенок часто использовал прилагательные, наречия, слова обобщающего характера. Речь ребенка была в нормальном темпе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без запинок. Ребёнок испытывал</w:t>
      </w:r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интерес к подобному виду заданий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.</w:t>
      </w:r>
    </w:p>
    <w:p w:rsidR="00445B09" w:rsidRPr="00573477" w:rsidRDefault="00445B09" w:rsidP="00B66F8D">
      <w:pPr>
        <w:pStyle w:val="a3"/>
        <w:ind w:left="78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445B09" w:rsidRDefault="00445B09" w:rsidP="00B66F8D">
      <w:pPr>
        <w:pStyle w:val="a3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Результаты методики «Составле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ние рассказа по сюжетной картин</w:t>
      </w:r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е»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экспериментальной группе, </w:t>
      </w:r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представлены в таблице 1.</w:t>
      </w:r>
    </w:p>
    <w:p w:rsidR="00445B09" w:rsidRDefault="00445B09" w:rsidP="00B66F8D">
      <w:pPr>
        <w:pStyle w:val="a3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445B09" w:rsidRDefault="00445B09" w:rsidP="00B66F8D">
      <w:pPr>
        <w:pStyle w:val="a3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Таблица 1 Результаты диагностики, уровня развития связной речи у детей экспериментальной группы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23"/>
        <w:gridCol w:w="2375"/>
        <w:gridCol w:w="624"/>
        <w:gridCol w:w="739"/>
        <w:gridCol w:w="739"/>
        <w:gridCol w:w="781"/>
        <w:gridCol w:w="1244"/>
        <w:gridCol w:w="1229"/>
      </w:tblGrid>
      <w:tr w:rsidR="00445B09" w:rsidTr="00EF5701">
        <w:tc>
          <w:tcPr>
            <w:tcW w:w="923" w:type="dxa"/>
            <w:vMerge w:val="restart"/>
          </w:tcPr>
          <w:p w:rsidR="00445B09" w:rsidRDefault="00445B09" w:rsidP="00B66F8D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B20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11" w:type="dxa"/>
            <w:vMerge w:val="restart"/>
          </w:tcPr>
          <w:p w:rsidR="00445B09" w:rsidRDefault="008E364F" w:rsidP="00B66F8D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Воспитанники </w:t>
            </w:r>
          </w:p>
        </w:tc>
        <w:tc>
          <w:tcPr>
            <w:tcW w:w="2102" w:type="dxa"/>
            <w:gridSpan w:val="3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781" w:type="dxa"/>
            <w:vMerge w:val="restart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124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Коэф</w:t>
            </w:r>
            <w:proofErr w:type="spellEnd"/>
          </w:p>
        </w:tc>
        <w:tc>
          <w:tcPr>
            <w:tcW w:w="122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Уровень</w:t>
            </w:r>
          </w:p>
        </w:tc>
      </w:tr>
      <w:tr w:rsidR="00445B09" w:rsidTr="00EF5701">
        <w:tc>
          <w:tcPr>
            <w:tcW w:w="923" w:type="dxa"/>
            <w:vMerge/>
          </w:tcPr>
          <w:p w:rsidR="00445B09" w:rsidRPr="00BB2068" w:rsidRDefault="00445B09" w:rsidP="00B66F8D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1" w:type="dxa"/>
            <w:vMerge/>
          </w:tcPr>
          <w:p w:rsidR="00445B09" w:rsidRPr="00BB2068" w:rsidRDefault="00445B09" w:rsidP="00B66F8D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№1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№2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№3</w:t>
            </w:r>
          </w:p>
        </w:tc>
        <w:tc>
          <w:tcPr>
            <w:tcW w:w="781" w:type="dxa"/>
            <w:vMerge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124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фициент</w:t>
            </w:r>
            <w:proofErr w:type="spellEnd"/>
          </w:p>
        </w:tc>
        <w:tc>
          <w:tcPr>
            <w:tcW w:w="122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</w:tr>
      <w:tr w:rsidR="00445B09" w:rsidTr="00EF5701">
        <w:tc>
          <w:tcPr>
            <w:tcW w:w="923" w:type="dxa"/>
          </w:tcPr>
          <w:p w:rsidR="00445B09" w:rsidRPr="00BB2068" w:rsidRDefault="00445B09" w:rsidP="00B66F8D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20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11" w:type="dxa"/>
          </w:tcPr>
          <w:p w:rsidR="00445B09" w:rsidRPr="00BB2068" w:rsidRDefault="00445B09" w:rsidP="008E364F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20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</w:t>
            </w:r>
            <w:r w:rsidR="008E36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BB20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</w:t>
            </w:r>
            <w:r w:rsidR="008E36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2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1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4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2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В</w:t>
            </w:r>
          </w:p>
        </w:tc>
      </w:tr>
      <w:tr w:rsidR="00445B09" w:rsidTr="00EF5701">
        <w:tc>
          <w:tcPr>
            <w:tcW w:w="923" w:type="dxa"/>
          </w:tcPr>
          <w:p w:rsidR="00445B09" w:rsidRPr="00BB2068" w:rsidRDefault="00445B09" w:rsidP="00B66F8D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20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11" w:type="dxa"/>
          </w:tcPr>
          <w:p w:rsidR="00445B09" w:rsidRPr="00BB2068" w:rsidRDefault="00445B09" w:rsidP="008E364F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20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  <w:r w:rsidR="008E36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BB20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З.</w:t>
            </w:r>
          </w:p>
        </w:tc>
        <w:tc>
          <w:tcPr>
            <w:tcW w:w="62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1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4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2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В</w:t>
            </w:r>
          </w:p>
        </w:tc>
      </w:tr>
      <w:tr w:rsidR="00445B09" w:rsidTr="00EF5701">
        <w:tc>
          <w:tcPr>
            <w:tcW w:w="923" w:type="dxa"/>
          </w:tcPr>
          <w:p w:rsidR="00445B09" w:rsidRPr="00BB2068" w:rsidRDefault="00445B09" w:rsidP="00B66F8D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20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11" w:type="dxa"/>
          </w:tcPr>
          <w:p w:rsidR="00445B09" w:rsidRPr="00BB2068" w:rsidRDefault="00445B09" w:rsidP="008E364F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20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</w:t>
            </w:r>
            <w:r w:rsidR="008E36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BB20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62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1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122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С</w:t>
            </w:r>
          </w:p>
        </w:tc>
      </w:tr>
      <w:tr w:rsidR="00445B09" w:rsidTr="00EF5701">
        <w:tc>
          <w:tcPr>
            <w:tcW w:w="923" w:type="dxa"/>
          </w:tcPr>
          <w:p w:rsidR="00445B09" w:rsidRPr="00BB2068" w:rsidRDefault="00445B09" w:rsidP="00B66F8D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20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11" w:type="dxa"/>
          </w:tcPr>
          <w:p w:rsidR="00445B09" w:rsidRPr="00BB2068" w:rsidRDefault="00445B09" w:rsidP="008E364F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20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</w:t>
            </w:r>
            <w:r w:rsidR="008E36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BB20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62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81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122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Н</w:t>
            </w:r>
          </w:p>
        </w:tc>
      </w:tr>
      <w:tr w:rsidR="00445B09" w:rsidTr="00EF5701">
        <w:tc>
          <w:tcPr>
            <w:tcW w:w="923" w:type="dxa"/>
          </w:tcPr>
          <w:p w:rsidR="00445B09" w:rsidRPr="00BB2068" w:rsidRDefault="00445B09" w:rsidP="00B66F8D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20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11" w:type="dxa"/>
          </w:tcPr>
          <w:p w:rsidR="00445B09" w:rsidRPr="00BB2068" w:rsidRDefault="00445B09" w:rsidP="008E364F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20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</w:t>
            </w:r>
            <w:r w:rsidR="008E36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BB20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К.</w:t>
            </w:r>
          </w:p>
        </w:tc>
        <w:tc>
          <w:tcPr>
            <w:tcW w:w="62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1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122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С</w:t>
            </w:r>
          </w:p>
        </w:tc>
      </w:tr>
      <w:tr w:rsidR="00445B09" w:rsidTr="00EF5701">
        <w:tc>
          <w:tcPr>
            <w:tcW w:w="923" w:type="dxa"/>
          </w:tcPr>
          <w:p w:rsidR="00445B09" w:rsidRPr="00BB2068" w:rsidRDefault="00445B09" w:rsidP="00B66F8D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20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11" w:type="dxa"/>
          </w:tcPr>
          <w:p w:rsidR="00445B09" w:rsidRPr="00BB2068" w:rsidRDefault="00445B09" w:rsidP="008E364F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20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8E36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BB20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К.</w:t>
            </w:r>
          </w:p>
        </w:tc>
        <w:tc>
          <w:tcPr>
            <w:tcW w:w="62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1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122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С</w:t>
            </w:r>
          </w:p>
        </w:tc>
      </w:tr>
      <w:tr w:rsidR="00445B09" w:rsidTr="00EF5701">
        <w:tc>
          <w:tcPr>
            <w:tcW w:w="923" w:type="dxa"/>
          </w:tcPr>
          <w:p w:rsidR="00445B09" w:rsidRPr="00BB2068" w:rsidRDefault="00445B09" w:rsidP="00B66F8D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20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11" w:type="dxa"/>
          </w:tcPr>
          <w:p w:rsidR="00445B09" w:rsidRPr="00BB2068" w:rsidRDefault="00445B09" w:rsidP="008E364F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20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  <w:r w:rsidR="008E36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BB20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62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81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122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С</w:t>
            </w:r>
          </w:p>
        </w:tc>
      </w:tr>
      <w:tr w:rsidR="00445B09" w:rsidTr="00EF5701">
        <w:tc>
          <w:tcPr>
            <w:tcW w:w="923" w:type="dxa"/>
          </w:tcPr>
          <w:p w:rsidR="00445B09" w:rsidRPr="00BB2068" w:rsidRDefault="00445B09" w:rsidP="00B66F8D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20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11" w:type="dxa"/>
          </w:tcPr>
          <w:p w:rsidR="00445B09" w:rsidRPr="00BB2068" w:rsidRDefault="00445B09" w:rsidP="008E364F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20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</w:t>
            </w:r>
            <w:r w:rsidR="008E36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BB20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В.</w:t>
            </w:r>
          </w:p>
        </w:tc>
        <w:tc>
          <w:tcPr>
            <w:tcW w:w="62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1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122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Н</w:t>
            </w:r>
          </w:p>
        </w:tc>
      </w:tr>
      <w:tr w:rsidR="00445B09" w:rsidTr="00EF5701">
        <w:tc>
          <w:tcPr>
            <w:tcW w:w="923" w:type="dxa"/>
          </w:tcPr>
          <w:p w:rsidR="00445B09" w:rsidRPr="00BB2068" w:rsidRDefault="00445B09" w:rsidP="00B66F8D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20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11" w:type="dxa"/>
          </w:tcPr>
          <w:p w:rsidR="00445B09" w:rsidRPr="00BB2068" w:rsidRDefault="00445B09" w:rsidP="008E364F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20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</w:t>
            </w:r>
            <w:r w:rsidR="008E36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BB20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Ц</w:t>
            </w:r>
          </w:p>
        </w:tc>
        <w:tc>
          <w:tcPr>
            <w:tcW w:w="62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81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122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С</w:t>
            </w:r>
          </w:p>
        </w:tc>
      </w:tr>
      <w:tr w:rsidR="00445B09" w:rsidTr="00EF5701">
        <w:tc>
          <w:tcPr>
            <w:tcW w:w="923" w:type="dxa"/>
          </w:tcPr>
          <w:p w:rsidR="00445B09" w:rsidRPr="00BB2068" w:rsidRDefault="00445B09" w:rsidP="00B66F8D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20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11" w:type="dxa"/>
          </w:tcPr>
          <w:p w:rsidR="00445B09" w:rsidRPr="00BB2068" w:rsidRDefault="00445B09" w:rsidP="008E364F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20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</w:t>
            </w:r>
            <w:r w:rsidR="008E36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BB20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Ц</w:t>
            </w:r>
            <w:r w:rsidR="008E36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bookmarkStart w:id="0" w:name="_GoBack"/>
            <w:bookmarkEnd w:id="0"/>
          </w:p>
        </w:tc>
        <w:tc>
          <w:tcPr>
            <w:tcW w:w="62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81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122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Н</w:t>
            </w:r>
          </w:p>
        </w:tc>
      </w:tr>
    </w:tbl>
    <w:p w:rsidR="00445B09" w:rsidRPr="009D1F37" w:rsidRDefault="00445B09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445B09" w:rsidRDefault="00445B09" w:rsidP="00B66F8D">
      <w:pPr>
        <w:pStyle w:val="a3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Анализ результатов по методики «Составление рассказа по сюжетной картинке», представлены на рисунке 1.</w:t>
      </w:r>
    </w:p>
    <w:p w:rsidR="00445B09" w:rsidRPr="00BB2068" w:rsidRDefault="00445B09" w:rsidP="00B66F8D">
      <w:pPr>
        <w:pStyle w:val="a3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445B09" w:rsidRPr="00BB2068" w:rsidRDefault="00445B09" w:rsidP="00B66F8D">
      <w:pPr>
        <w:pStyle w:val="a3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B2068">
        <w:rPr>
          <w:rFonts w:ascii="Times New Roman" w:eastAsia="Times New Roman" w:hAnsi="Times New Roman" w:cs="Times New Roman"/>
          <w:noProof/>
          <w:color w:val="111115"/>
          <w:sz w:val="28"/>
          <w:szCs w:val="28"/>
          <w:lang w:eastAsia="ru-RU"/>
        </w:rPr>
        <w:drawing>
          <wp:inline distT="0" distB="0" distL="0" distR="0" wp14:anchorId="5ECB09D8" wp14:editId="2E4588B3">
            <wp:extent cx="5486400" cy="2712378"/>
            <wp:effectExtent l="0" t="0" r="0" b="1206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45B09" w:rsidRDefault="00445B09" w:rsidP="00B66F8D">
      <w:pPr>
        <w:pStyle w:val="a3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445B09" w:rsidRPr="00BB2068" w:rsidRDefault="00445B09" w:rsidP="00B66F8D">
      <w:pPr>
        <w:pStyle w:val="a3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Рис.1. Уровень развития связной речи в исследуемой группе по методике «Составление рассказа по сюжетной картинке»</w:t>
      </w:r>
    </w:p>
    <w:p w:rsidR="00445B09" w:rsidRDefault="00445B09" w:rsidP="00B66F8D">
      <w:pPr>
        <w:pStyle w:val="a3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Таким образом, по методике «Составление рассказа по сюжетной картинке» в исследуемой группе высокий уровень развития связной речи не выявлен, средний уровень выявлен у 6 детей (60%), низкий уровень выявлен у 4 детей (40%). </w:t>
      </w:r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Следовательно, с этими детьми необходимо проводить целенаправленную работу по развитию связной речи.</w:t>
      </w:r>
    </w:p>
    <w:p w:rsidR="00445B09" w:rsidRDefault="00404163" w:rsidP="00B66F8D">
      <w:pPr>
        <w:pStyle w:val="a3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Таблица 2</w:t>
      </w:r>
      <w:r w:rsidR="00445B0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Результаты диагностики, уровня развития связной речи у детей контрольной группы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23"/>
        <w:gridCol w:w="2111"/>
        <w:gridCol w:w="624"/>
        <w:gridCol w:w="739"/>
        <w:gridCol w:w="739"/>
        <w:gridCol w:w="781"/>
        <w:gridCol w:w="1244"/>
        <w:gridCol w:w="1229"/>
      </w:tblGrid>
      <w:tr w:rsidR="00445B09" w:rsidTr="00EF5701">
        <w:tc>
          <w:tcPr>
            <w:tcW w:w="923" w:type="dxa"/>
            <w:vMerge w:val="restart"/>
          </w:tcPr>
          <w:p w:rsidR="00445B09" w:rsidRDefault="00445B09" w:rsidP="00B66F8D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B20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11" w:type="dxa"/>
            <w:vMerge w:val="restart"/>
          </w:tcPr>
          <w:p w:rsidR="00445B09" w:rsidRDefault="008E364F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Воспитанники </w:t>
            </w:r>
          </w:p>
        </w:tc>
        <w:tc>
          <w:tcPr>
            <w:tcW w:w="2102" w:type="dxa"/>
            <w:gridSpan w:val="3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781" w:type="dxa"/>
            <w:vMerge w:val="restart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1244" w:type="dxa"/>
            <w:vMerge w:val="restart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Коэф</w:t>
            </w:r>
            <w:proofErr w:type="spellEnd"/>
          </w:p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фициент</w:t>
            </w:r>
            <w:proofErr w:type="spellEnd"/>
          </w:p>
        </w:tc>
        <w:tc>
          <w:tcPr>
            <w:tcW w:w="1229" w:type="dxa"/>
            <w:vMerge w:val="restart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Уровень</w:t>
            </w:r>
          </w:p>
        </w:tc>
      </w:tr>
      <w:tr w:rsidR="00445B09" w:rsidTr="00EF5701">
        <w:tc>
          <w:tcPr>
            <w:tcW w:w="923" w:type="dxa"/>
            <w:vMerge/>
          </w:tcPr>
          <w:p w:rsidR="00445B09" w:rsidRPr="00BB2068" w:rsidRDefault="00445B09" w:rsidP="00B66F8D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1" w:type="dxa"/>
            <w:vMerge/>
          </w:tcPr>
          <w:p w:rsidR="00445B09" w:rsidRPr="00BB2068" w:rsidRDefault="00445B09" w:rsidP="00B66F8D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№1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№2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№3</w:t>
            </w:r>
          </w:p>
        </w:tc>
        <w:tc>
          <w:tcPr>
            <w:tcW w:w="781" w:type="dxa"/>
            <w:vMerge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1244" w:type="dxa"/>
            <w:vMerge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1229" w:type="dxa"/>
            <w:vMerge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</w:tr>
      <w:tr w:rsidR="00445B09" w:rsidTr="00EF5701">
        <w:tc>
          <w:tcPr>
            <w:tcW w:w="923" w:type="dxa"/>
          </w:tcPr>
          <w:p w:rsidR="00445B09" w:rsidRPr="00BB2068" w:rsidRDefault="00445B09" w:rsidP="00B66F8D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20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11" w:type="dxa"/>
          </w:tcPr>
          <w:p w:rsidR="00445B09" w:rsidRPr="00BB2068" w:rsidRDefault="00445B09" w:rsidP="008E364F">
            <w:pPr>
              <w:pStyle w:val="a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</w:t>
            </w:r>
            <w:r w:rsidR="008E36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</w:t>
            </w:r>
            <w:r w:rsidR="008E36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2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1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4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2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В</w:t>
            </w:r>
          </w:p>
        </w:tc>
      </w:tr>
      <w:tr w:rsidR="00445B09" w:rsidTr="00EF5701">
        <w:tc>
          <w:tcPr>
            <w:tcW w:w="923" w:type="dxa"/>
          </w:tcPr>
          <w:p w:rsidR="00445B09" w:rsidRPr="00BB2068" w:rsidRDefault="00445B09" w:rsidP="00B66F8D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20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11" w:type="dxa"/>
          </w:tcPr>
          <w:p w:rsidR="00445B09" w:rsidRPr="00BB2068" w:rsidRDefault="00445B09" w:rsidP="008E364F">
            <w:pPr>
              <w:pStyle w:val="a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  <w:r w:rsidR="008E36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Т</w:t>
            </w:r>
            <w:r w:rsidR="008E36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2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81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122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С</w:t>
            </w:r>
          </w:p>
        </w:tc>
      </w:tr>
      <w:tr w:rsidR="00445B09" w:rsidTr="00EF5701">
        <w:tc>
          <w:tcPr>
            <w:tcW w:w="923" w:type="dxa"/>
          </w:tcPr>
          <w:p w:rsidR="00445B09" w:rsidRPr="00BB2068" w:rsidRDefault="00445B09" w:rsidP="00B66F8D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20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11" w:type="dxa"/>
          </w:tcPr>
          <w:p w:rsidR="00445B09" w:rsidRPr="00BB2068" w:rsidRDefault="00445B09" w:rsidP="008E364F">
            <w:pPr>
              <w:pStyle w:val="a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</w:t>
            </w:r>
            <w:r w:rsidR="008E36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</w:t>
            </w:r>
            <w:r w:rsidR="008E36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2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81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122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Н</w:t>
            </w:r>
          </w:p>
        </w:tc>
      </w:tr>
      <w:tr w:rsidR="00445B09" w:rsidTr="00EF5701">
        <w:tc>
          <w:tcPr>
            <w:tcW w:w="923" w:type="dxa"/>
          </w:tcPr>
          <w:p w:rsidR="00445B09" w:rsidRPr="00BB2068" w:rsidRDefault="00445B09" w:rsidP="00B66F8D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20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11" w:type="dxa"/>
          </w:tcPr>
          <w:p w:rsidR="00445B09" w:rsidRPr="00BB2068" w:rsidRDefault="00445B09" w:rsidP="008E364F">
            <w:pPr>
              <w:pStyle w:val="a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</w:t>
            </w:r>
            <w:r w:rsidR="008E36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Ш</w:t>
            </w:r>
            <w:r w:rsidR="008E36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2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81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122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Н</w:t>
            </w:r>
          </w:p>
        </w:tc>
      </w:tr>
      <w:tr w:rsidR="00445B09" w:rsidTr="00EF5701">
        <w:tc>
          <w:tcPr>
            <w:tcW w:w="923" w:type="dxa"/>
          </w:tcPr>
          <w:p w:rsidR="00445B09" w:rsidRPr="00BB2068" w:rsidRDefault="00445B09" w:rsidP="00B66F8D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20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11" w:type="dxa"/>
          </w:tcPr>
          <w:p w:rsidR="00445B09" w:rsidRPr="00BB2068" w:rsidRDefault="00445B09" w:rsidP="008E364F">
            <w:pPr>
              <w:pStyle w:val="a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</w:t>
            </w:r>
            <w:r w:rsidR="008E36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</w:t>
            </w:r>
            <w:r w:rsidR="008E36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2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1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122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С</w:t>
            </w:r>
          </w:p>
        </w:tc>
      </w:tr>
      <w:tr w:rsidR="00445B09" w:rsidTr="00EF5701">
        <w:tc>
          <w:tcPr>
            <w:tcW w:w="923" w:type="dxa"/>
          </w:tcPr>
          <w:p w:rsidR="00445B09" w:rsidRPr="00BB2068" w:rsidRDefault="00445B09" w:rsidP="00B66F8D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20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11" w:type="dxa"/>
          </w:tcPr>
          <w:p w:rsidR="00445B09" w:rsidRPr="00BB2068" w:rsidRDefault="00445B09" w:rsidP="008E364F">
            <w:pPr>
              <w:pStyle w:val="a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</w:t>
            </w:r>
            <w:r w:rsidR="008E36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Т</w:t>
            </w:r>
            <w:r w:rsidR="008E36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2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1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122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С</w:t>
            </w:r>
          </w:p>
        </w:tc>
      </w:tr>
      <w:tr w:rsidR="00445B09" w:rsidTr="00EF5701">
        <w:tc>
          <w:tcPr>
            <w:tcW w:w="923" w:type="dxa"/>
          </w:tcPr>
          <w:p w:rsidR="00445B09" w:rsidRPr="00BB2068" w:rsidRDefault="00445B09" w:rsidP="00B66F8D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20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11" w:type="dxa"/>
          </w:tcPr>
          <w:p w:rsidR="00445B09" w:rsidRPr="00BB2068" w:rsidRDefault="00445B09" w:rsidP="008E364F">
            <w:pPr>
              <w:pStyle w:val="a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</w:t>
            </w:r>
            <w:r w:rsidR="008E36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</w:t>
            </w:r>
            <w:r w:rsidR="008E36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2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81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122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С</w:t>
            </w:r>
          </w:p>
        </w:tc>
      </w:tr>
      <w:tr w:rsidR="00445B09" w:rsidTr="00EF5701">
        <w:tc>
          <w:tcPr>
            <w:tcW w:w="923" w:type="dxa"/>
          </w:tcPr>
          <w:p w:rsidR="00445B09" w:rsidRPr="00BB2068" w:rsidRDefault="00445B09" w:rsidP="00B66F8D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20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11" w:type="dxa"/>
          </w:tcPr>
          <w:p w:rsidR="00445B09" w:rsidRPr="00BB2068" w:rsidRDefault="00445B09" w:rsidP="008E364F">
            <w:pPr>
              <w:pStyle w:val="a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</w:t>
            </w:r>
            <w:r w:rsidR="008E36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Я</w:t>
            </w:r>
            <w:r w:rsidR="008E36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2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1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122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Н</w:t>
            </w:r>
          </w:p>
        </w:tc>
      </w:tr>
      <w:tr w:rsidR="00445B09" w:rsidTr="00EF5701">
        <w:tc>
          <w:tcPr>
            <w:tcW w:w="923" w:type="dxa"/>
          </w:tcPr>
          <w:p w:rsidR="00445B09" w:rsidRPr="00BB2068" w:rsidRDefault="00445B09" w:rsidP="00B66F8D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20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11" w:type="dxa"/>
          </w:tcPr>
          <w:p w:rsidR="00445B09" w:rsidRPr="00BB2068" w:rsidRDefault="00445B09" w:rsidP="008E364F">
            <w:pPr>
              <w:pStyle w:val="a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</w:t>
            </w:r>
            <w:r w:rsidR="008E36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К</w:t>
            </w:r>
            <w:r w:rsidR="008E36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2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81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122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Н</w:t>
            </w:r>
          </w:p>
        </w:tc>
      </w:tr>
      <w:tr w:rsidR="00445B09" w:rsidTr="00EF5701">
        <w:tc>
          <w:tcPr>
            <w:tcW w:w="923" w:type="dxa"/>
          </w:tcPr>
          <w:p w:rsidR="00445B09" w:rsidRPr="00BB2068" w:rsidRDefault="00445B09" w:rsidP="00B66F8D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20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11" w:type="dxa"/>
          </w:tcPr>
          <w:p w:rsidR="00445B09" w:rsidRPr="00BB2068" w:rsidRDefault="00445B09" w:rsidP="008E364F">
            <w:pPr>
              <w:pStyle w:val="a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</w:t>
            </w:r>
            <w:r w:rsidR="008E36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</w:t>
            </w:r>
            <w:r w:rsidR="008E36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2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81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4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1229" w:type="dxa"/>
          </w:tcPr>
          <w:p w:rsidR="00445B09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Н</w:t>
            </w:r>
          </w:p>
        </w:tc>
      </w:tr>
    </w:tbl>
    <w:p w:rsidR="00445B09" w:rsidRDefault="00445B09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445B09" w:rsidRPr="00E7150C" w:rsidRDefault="00445B09" w:rsidP="00B66F8D">
      <w:pPr>
        <w:pStyle w:val="a3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Уровень раз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вития связной речи в контрольной</w:t>
      </w:r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группе по методике «Составление рассказа по сюжетной картинке»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отражен в Рис.2</w:t>
      </w:r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.</w:t>
      </w:r>
    </w:p>
    <w:p w:rsidR="00445B09" w:rsidRPr="00E7150C" w:rsidRDefault="00445B09" w:rsidP="00B66F8D">
      <w:pPr>
        <w:pStyle w:val="a3"/>
        <w:ind w:firstLine="426"/>
        <w:jc w:val="both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281299">
        <w:rPr>
          <w:rFonts w:ascii="Times New Roman" w:eastAsia="Times New Roman" w:hAnsi="Times New Roman" w:cs="Times New Roman"/>
          <w:noProof/>
          <w:color w:val="2E74B5" w:themeColor="accent1" w:themeShade="BF"/>
          <w:sz w:val="28"/>
          <w:szCs w:val="28"/>
          <w:shd w:val="clear" w:color="auto" w:fill="FFFFFF" w:themeFill="background1"/>
          <w:lang w:eastAsia="ru-RU"/>
        </w:rPr>
        <w:drawing>
          <wp:inline distT="0" distB="0" distL="0" distR="0" wp14:anchorId="42166429" wp14:editId="700D62D7">
            <wp:extent cx="4991100" cy="27051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45B09" w:rsidRDefault="00445B09" w:rsidP="00B66F8D">
      <w:pPr>
        <w:pStyle w:val="a3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Рис.2</w:t>
      </w:r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Уровень раз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вития связной речи в контрольной</w:t>
      </w:r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группе по методике «Составление рассказа по сюжетной картинке»</w:t>
      </w:r>
    </w:p>
    <w:p w:rsidR="00445B09" w:rsidRPr="00BB2068" w:rsidRDefault="00445B09" w:rsidP="00B66F8D">
      <w:pPr>
        <w:pStyle w:val="a3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Методика «</w:t>
      </w:r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Составление рассказа по серии сюжетных картинок».</w:t>
      </w:r>
    </w:p>
    <w:p w:rsidR="004E730D" w:rsidRDefault="004E730D" w:rsidP="00B66F8D">
      <w:pPr>
        <w:pStyle w:val="a3"/>
        <w:ind w:firstLine="284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B2068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На основе полученных результатов исследования мы определили методику работы по развитию связной речи на занятиях с использованием картин.</w:t>
      </w:r>
    </w:p>
    <w:p w:rsidR="004E730D" w:rsidRPr="00D90407" w:rsidRDefault="004E730D" w:rsidP="00B66F8D">
      <w:pPr>
        <w:pStyle w:val="a3"/>
        <w:ind w:firstLine="284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D9040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1. Активизация лексических средств в речи старших дошкольников;</w:t>
      </w:r>
    </w:p>
    <w:p w:rsidR="004E730D" w:rsidRPr="00D90407" w:rsidRDefault="004E730D" w:rsidP="00B66F8D">
      <w:pPr>
        <w:pStyle w:val="a3"/>
        <w:ind w:firstLine="284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D9040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2. Развитие умения избегать продолжительных пауз и повторов при</w:t>
      </w:r>
    </w:p>
    <w:p w:rsidR="004E730D" w:rsidRPr="00D90407" w:rsidRDefault="004E730D" w:rsidP="00B66F8D">
      <w:pPr>
        <w:pStyle w:val="a3"/>
        <w:ind w:firstLine="284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D9040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рассказывании;</w:t>
      </w:r>
    </w:p>
    <w:p w:rsidR="004E730D" w:rsidRPr="00D90407" w:rsidRDefault="004E730D" w:rsidP="00B66F8D">
      <w:pPr>
        <w:pStyle w:val="a3"/>
        <w:ind w:firstLine="284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D9040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3. Развитие умения начать и закончить предложение </w:t>
      </w:r>
    </w:p>
    <w:p w:rsidR="00445B09" w:rsidRDefault="00445B09" w:rsidP="00590C7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66F8D" w:rsidRDefault="00B66F8D" w:rsidP="00590C7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66F8D" w:rsidRDefault="00B66F8D" w:rsidP="00590C7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66F8D" w:rsidRDefault="00B66F8D" w:rsidP="00590C7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66F8D" w:rsidRDefault="00B66F8D" w:rsidP="00590C7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66F8D" w:rsidRDefault="00B66F8D" w:rsidP="00590C7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E730D" w:rsidRDefault="004E730D" w:rsidP="00590C7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E730D" w:rsidRPr="001B573F" w:rsidRDefault="004E730D" w:rsidP="00590C7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1B573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lastRenderedPageBreak/>
        <w:t>Приложение 2</w:t>
      </w:r>
      <w:r w:rsidR="001B573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Состав рассказа с помощью </w:t>
      </w:r>
      <w:proofErr w:type="spellStart"/>
      <w:r w:rsidR="001B573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мнемо</w:t>
      </w:r>
      <w:proofErr w:type="spellEnd"/>
      <w:r w:rsidR="001B573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квадрата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82"/>
        <w:gridCol w:w="5030"/>
      </w:tblGrid>
      <w:tr w:rsidR="00B66F8D" w:rsidTr="001B573F">
        <w:tc>
          <w:tcPr>
            <w:tcW w:w="4882" w:type="dxa"/>
          </w:tcPr>
          <w:p w:rsidR="00B66F8D" w:rsidRDefault="00B66F8D" w:rsidP="00590C71">
            <w:pPr>
              <w:rPr>
                <w:rFonts w:ascii="Arial" w:eastAsia="Times New Roman" w:hAnsi="Arial" w:cs="Arial"/>
                <w:color w:val="111111"/>
                <w:sz w:val="27"/>
                <w:szCs w:val="27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592FB6C" wp14:editId="22C454C6">
                  <wp:extent cx="2989780" cy="3611245"/>
                  <wp:effectExtent l="0" t="0" r="127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t="9339" b="10077"/>
                          <a:stretch/>
                        </pic:blipFill>
                        <pic:spPr bwMode="auto">
                          <a:xfrm>
                            <a:off x="0" y="0"/>
                            <a:ext cx="3001063" cy="36248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0" w:type="dxa"/>
          </w:tcPr>
          <w:p w:rsidR="00B66F8D" w:rsidRDefault="00B66F8D" w:rsidP="00590C71">
            <w:pPr>
              <w:rPr>
                <w:rFonts w:ascii="Arial" w:eastAsia="Times New Roman" w:hAnsi="Arial" w:cs="Arial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111111"/>
                <w:sz w:val="27"/>
                <w:szCs w:val="27"/>
                <w:lang w:eastAsia="ru-RU"/>
              </w:rPr>
              <w:drawing>
                <wp:inline distT="0" distB="0" distL="0" distR="0" wp14:anchorId="4687B8F1">
                  <wp:extent cx="3081020" cy="3565132"/>
                  <wp:effectExtent l="0" t="0" r="508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4" t="4549" b="3768"/>
                          <a:stretch/>
                        </pic:blipFill>
                        <pic:spPr bwMode="auto">
                          <a:xfrm>
                            <a:off x="0" y="0"/>
                            <a:ext cx="3092288" cy="3578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573F" w:rsidTr="00B51729">
        <w:tc>
          <w:tcPr>
            <w:tcW w:w="9912" w:type="dxa"/>
            <w:gridSpan w:val="2"/>
          </w:tcPr>
          <w:p w:rsidR="001B573F" w:rsidRDefault="001B573F" w:rsidP="00590C7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1B573F" w:rsidRDefault="001B573F" w:rsidP="00590C7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B573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Приложение 3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 Учим  стихи с помощью мнемо квадратов</w:t>
            </w:r>
          </w:p>
          <w:p w:rsidR="001B573F" w:rsidRDefault="001B573F" w:rsidP="00590C71">
            <w:pPr>
              <w:rPr>
                <w:rFonts w:ascii="Arial" w:eastAsia="Times New Roman" w:hAnsi="Arial" w:cs="Arial"/>
                <w:noProof/>
                <w:color w:val="111111"/>
                <w:sz w:val="27"/>
                <w:szCs w:val="27"/>
                <w:lang w:eastAsia="ru-RU"/>
              </w:rPr>
            </w:pPr>
          </w:p>
        </w:tc>
      </w:tr>
      <w:tr w:rsidR="00B66F8D" w:rsidTr="001A0CB3">
        <w:tc>
          <w:tcPr>
            <w:tcW w:w="9912" w:type="dxa"/>
            <w:gridSpan w:val="2"/>
          </w:tcPr>
          <w:p w:rsidR="00B66F8D" w:rsidRDefault="001B573F" w:rsidP="00590C71">
            <w:pPr>
              <w:rPr>
                <w:rFonts w:ascii="Arial" w:eastAsia="Times New Roman" w:hAnsi="Arial" w:cs="Arial"/>
                <w:noProof/>
                <w:color w:val="111111"/>
                <w:sz w:val="27"/>
                <w:szCs w:val="27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2256FFE" wp14:editId="7DB1C330">
                  <wp:extent cx="4813220" cy="5574534"/>
                  <wp:effectExtent l="0" t="0" r="6985" b="7620"/>
                  <wp:docPr id="3" name="Рисунок 3" descr="🌺 МНЕМОТАБЛИЦЫ ДЛЯ ЗАУЧИВАНИЯ СТИХОТВОРЕНИЙ 🌺 Мнемотехника на службе у  родителей: учим стихотворения с ребенком! | Детские заметки, Лэпбук,  Дошкольные уро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🌺 МНЕМОТАБЛИЦЫ ДЛЯ ЗАУЧИВАНИЯ СТИХОТВОРЕНИЙ 🌺 Мнемотехника на службе у  родителей: учим стихотворения с ребенком! | Детские заметки, Лэпбук,  Дошкольные уроки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310"/>
                          <a:stretch/>
                        </pic:blipFill>
                        <pic:spPr bwMode="auto">
                          <a:xfrm>
                            <a:off x="0" y="0"/>
                            <a:ext cx="4831953" cy="5596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66F8D" w:rsidRDefault="00B66F8D" w:rsidP="00590C7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04163" w:rsidRDefault="00404163" w:rsidP="00590C7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E730D" w:rsidRPr="00590C71" w:rsidRDefault="004E730D" w:rsidP="00590C7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sectPr w:rsidR="004E730D" w:rsidRPr="00590C71" w:rsidSect="00B66F8D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D14E3"/>
    <w:multiLevelType w:val="hybridMultilevel"/>
    <w:tmpl w:val="DBBEC3A2"/>
    <w:lvl w:ilvl="0" w:tplc="7B481A2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6DA7B0C"/>
    <w:multiLevelType w:val="multilevel"/>
    <w:tmpl w:val="B5A0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D0B1DE8"/>
    <w:multiLevelType w:val="hybridMultilevel"/>
    <w:tmpl w:val="31EED6A2"/>
    <w:lvl w:ilvl="0" w:tplc="D8943F3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9B6078F"/>
    <w:multiLevelType w:val="hybridMultilevel"/>
    <w:tmpl w:val="44002516"/>
    <w:lvl w:ilvl="0" w:tplc="180E2ED4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E34"/>
    <w:rsid w:val="00010021"/>
    <w:rsid w:val="00037944"/>
    <w:rsid w:val="00071345"/>
    <w:rsid w:val="001B573F"/>
    <w:rsid w:val="001C78EA"/>
    <w:rsid w:val="001F10C8"/>
    <w:rsid w:val="00404163"/>
    <w:rsid w:val="00445B09"/>
    <w:rsid w:val="004E730D"/>
    <w:rsid w:val="00541E34"/>
    <w:rsid w:val="00590C71"/>
    <w:rsid w:val="00702D19"/>
    <w:rsid w:val="008613FC"/>
    <w:rsid w:val="008E364F"/>
    <w:rsid w:val="00B66F8D"/>
    <w:rsid w:val="00F409E8"/>
    <w:rsid w:val="00F4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645B6"/>
  <w15:chartTrackingRefBased/>
  <w15:docId w15:val="{D8558671-6179-4D49-AB27-CF5A0C69D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rsid w:val="00F47AF5"/>
  </w:style>
  <w:style w:type="paragraph" w:styleId="a3">
    <w:name w:val="No Spacing"/>
    <w:uiPriority w:val="1"/>
    <w:qFormat/>
    <w:rsid w:val="00F47AF5"/>
    <w:pPr>
      <w:spacing w:after="0" w:line="240" w:lineRule="auto"/>
    </w:pPr>
  </w:style>
  <w:style w:type="character" w:styleId="a4">
    <w:name w:val="Strong"/>
    <w:basedOn w:val="a0"/>
    <w:uiPriority w:val="22"/>
    <w:qFormat/>
    <w:rsid w:val="00F47AF5"/>
    <w:rPr>
      <w:b/>
      <w:bCs/>
    </w:rPr>
  </w:style>
  <w:style w:type="table" w:styleId="a5">
    <w:name w:val="Table Grid"/>
    <w:basedOn w:val="a1"/>
    <w:uiPriority w:val="39"/>
    <w:rsid w:val="00445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445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E364F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4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hyperlink" Target="mailto:ds_47@govrb.ru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Анализ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6EA-410D-AC66-90C895D3747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6EA-410D-AC66-90C895D3747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6EA-410D-AC66-90C895D3747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6EA-410D-AC66-90C895D37473}"/>
              </c:ext>
            </c:extLst>
          </c:dPt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3A6E2CFC-03EA-456E-9240-3924F8BDB7CD}" type="PERCENTAGE">
                      <a:rPr lang="en-US" sz="1200"/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[ПРОЦЕНТ]</a:t>
                    </a:fld>
                    <a:endParaRPr lang="ru-RU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C6EA-410D-AC66-90C895D37473}"/>
                </c:ext>
              </c:extLst>
            </c:dLbl>
            <c:dLbl>
              <c:idx val="1"/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165CEAF-EC44-4B3B-B70E-3B6F8DB60A4B}" type="PERCENTAGE">
                      <a:rPr lang="en-US" sz="1200"/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[ПРОЦЕНТ]</a:t>
                    </a:fld>
                    <a:endParaRPr lang="ru-RU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C6EA-410D-AC66-90C895D37473}"/>
                </c:ext>
              </c:extLst>
            </c:dLbl>
            <c:dLbl>
              <c:idx val="2"/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37A3B11-678F-4F16-8FA5-04EF56652731}" type="PERCENTAGE">
                      <a:rPr lang="en-US" sz="1200"/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[ПРОЦЕНТ]</a:t>
                    </a:fld>
                    <a:endParaRPr lang="ru-RU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C6EA-410D-AC66-90C895D3747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5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6EA-410D-AC66-90C895D37473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legendEntry>
        <c:idx val="3"/>
        <c:delete val="1"/>
      </c:legendEntry>
      <c:layout>
        <c:manualLayout>
          <c:xMode val="edge"/>
          <c:yMode val="edge"/>
          <c:x val="4.1817767570720324E-2"/>
          <c:y val="0.12734126984126984"/>
          <c:w val="0.73117909740449116"/>
          <c:h val="0.277282214723159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Анализ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1287-4E9A-A9E3-6BEA5BDBD97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287-4E9A-A9E3-6BEA5BDBD97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1287-4E9A-A9E3-6BEA5BDBD97C}"/>
              </c:ext>
            </c:extLst>
          </c:dPt>
          <c:dLbls>
            <c:dLbl>
              <c:idx val="0"/>
              <c:layout>
                <c:manualLayout>
                  <c:x val="-8.3333333333333329E-2"/>
                  <c:y val="0.1224731283589551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8125E-2"/>
                      <c:h val="0.1081349206349206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1287-4E9A-A9E3-6BEA5BDBD97C}"/>
                </c:ext>
              </c:extLst>
            </c:dLbl>
            <c:dLbl>
              <c:idx val="1"/>
              <c:layout>
                <c:manualLayout>
                  <c:x val="-0.18287037037037046"/>
                  <c:y val="-0.14057492813398326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1FBE3FF-AB06-452D-8F0E-D3A1D68DBD2E}" type="PERCENTAGE">
                      <a:rPr lang="en-US" sz="1200"/>
                      <a:pPr>
                        <a:defRPr/>
                      </a:pPr>
                      <a:t>[ПРОЦЕНТ]</a:t>
                    </a:fld>
                    <a:endParaRPr lang="ru-RU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590277777777778"/>
                      <c:h val="0.12103174603174603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1287-4E9A-A9E3-6BEA5BDBD97C}"/>
                </c:ext>
              </c:extLst>
            </c:dLbl>
            <c:dLbl>
              <c:idx val="2"/>
              <c:layout>
                <c:manualLayout>
                  <c:x val="0.17824074074074073"/>
                  <c:y val="-4.211786026746657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920DEFF-45D0-49FD-B1C0-D7E655D11BDB}" type="PERCENTAGE">
                      <a:rPr lang="en-US" sz="1200"/>
                      <a:pPr>
                        <a:defRPr/>
                      </a:pPr>
                      <a:t>[ПРОЦЕНТ]</a:t>
                    </a:fld>
                    <a:endParaRPr lang="ru-RU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88888888888889"/>
                      <c:h val="0.1081349206349206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1287-4E9A-A9E3-6BEA5BDBD97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</c:v>
                </c:pt>
                <c:pt idx="1">
                  <c:v>0.4</c:v>
                </c:pt>
                <c:pt idx="2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287-4E9A-A9E3-6BEA5BDBD97C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721491324001166"/>
          <c:y val="0.45131858517685292"/>
          <c:w val="0.11396197871099446"/>
          <c:h val="0.3120053743282089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8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</cp:revision>
  <dcterms:created xsi:type="dcterms:W3CDTF">2023-10-09T12:01:00Z</dcterms:created>
  <dcterms:modified xsi:type="dcterms:W3CDTF">2023-10-21T06:05:00Z</dcterms:modified>
</cp:coreProperties>
</file>